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95" w:rsidRPr="004B4AF1" w:rsidRDefault="004B4AF1" w:rsidP="004B4AF1">
      <w:pPr>
        <w:jc w:val="center"/>
        <w:rPr>
          <w:b/>
          <w:bCs/>
          <w:sz w:val="28"/>
          <w:szCs w:val="28"/>
        </w:rPr>
      </w:pPr>
      <w:r w:rsidRPr="004B4AF1">
        <w:rPr>
          <w:b/>
          <w:bCs/>
          <w:sz w:val="28"/>
          <w:szCs w:val="28"/>
        </w:rPr>
        <w:t>Durchführungs- und Hygienekonzept</w:t>
      </w:r>
      <w:r>
        <w:rPr>
          <w:b/>
          <w:bCs/>
          <w:sz w:val="28"/>
          <w:szCs w:val="28"/>
        </w:rPr>
        <w:t xml:space="preserve"> - </w:t>
      </w:r>
      <w:r w:rsidRPr="004B4AF1">
        <w:rPr>
          <w:b/>
          <w:bCs/>
          <w:sz w:val="28"/>
          <w:szCs w:val="28"/>
        </w:rPr>
        <w:t>Stabhochsprungserie LAC Quelle Fürth</w:t>
      </w:r>
    </w:p>
    <w:p w:rsidR="004B4AF1" w:rsidRPr="004B4AF1" w:rsidRDefault="004B4AF1" w:rsidP="004B4AF1">
      <w:pPr>
        <w:rPr>
          <w:b/>
          <w:bCs/>
          <w:sz w:val="24"/>
          <w:szCs w:val="24"/>
        </w:rPr>
      </w:pPr>
    </w:p>
    <w:p w:rsidR="004B4AF1" w:rsidRDefault="004B4AF1" w:rsidP="004B4AF1">
      <w:pPr>
        <w:rPr>
          <w:b/>
          <w:bCs/>
          <w:sz w:val="24"/>
          <w:szCs w:val="24"/>
        </w:rPr>
      </w:pPr>
      <w:r w:rsidRPr="004B4AF1">
        <w:rPr>
          <w:b/>
          <w:bCs/>
          <w:sz w:val="24"/>
          <w:szCs w:val="24"/>
        </w:rPr>
        <w:t>Zutrittsbeschränkung</w:t>
      </w:r>
      <w:r>
        <w:rPr>
          <w:b/>
          <w:bCs/>
          <w:sz w:val="24"/>
          <w:szCs w:val="24"/>
        </w:rPr>
        <w:t>:</w:t>
      </w:r>
    </w:p>
    <w:p w:rsidR="004B4AF1" w:rsidRPr="00931168" w:rsidRDefault="004B4AF1" w:rsidP="004B4AF1">
      <w:pPr>
        <w:pStyle w:val="Listenabsatz"/>
        <w:numPr>
          <w:ilvl w:val="0"/>
          <w:numId w:val="3"/>
        </w:numPr>
        <w:rPr>
          <w:b/>
          <w:bCs/>
        </w:rPr>
      </w:pPr>
      <w:r w:rsidRPr="004B4AF1">
        <w:rPr>
          <w:sz w:val="24"/>
          <w:szCs w:val="24"/>
        </w:rPr>
        <w:t>Alle gemeldeten Sportler sowie Helfer/Organisatoren/Kampfrichter erhalten Zutritt</w:t>
      </w:r>
      <w:r>
        <w:rPr>
          <w:sz w:val="24"/>
          <w:szCs w:val="24"/>
        </w:rPr>
        <w:t>.</w:t>
      </w:r>
      <w:r w:rsidRPr="004B4AF1">
        <w:rPr>
          <w:sz w:val="24"/>
          <w:szCs w:val="24"/>
        </w:rPr>
        <w:t xml:space="preserve"> Pro Athlet ist ein Trainer </w:t>
      </w:r>
      <w:r w:rsidRPr="00B8491E">
        <w:rPr>
          <w:sz w:val="24"/>
          <w:szCs w:val="24"/>
        </w:rPr>
        <w:t xml:space="preserve">oder </w:t>
      </w:r>
      <w:r w:rsidRPr="004B4AF1">
        <w:rPr>
          <w:sz w:val="24"/>
          <w:szCs w:val="24"/>
        </w:rPr>
        <w:t>eine Begleitperson zutrittsberechtigt. Eine Voranmeldung ist nicht erforderlich.</w:t>
      </w:r>
      <w:r w:rsidR="005D3FA9">
        <w:rPr>
          <w:sz w:val="24"/>
          <w:szCs w:val="24"/>
        </w:rPr>
        <w:t xml:space="preserve"> Die Zuordnung erfolgt beim Einlass.</w:t>
      </w:r>
    </w:p>
    <w:p w:rsidR="00931168" w:rsidRPr="00931168" w:rsidRDefault="00931168" w:rsidP="00931168">
      <w:pPr>
        <w:pStyle w:val="Listenabsatz"/>
        <w:rPr>
          <w:b/>
          <w:bCs/>
          <w:sz w:val="10"/>
          <w:szCs w:val="10"/>
        </w:rPr>
      </w:pPr>
    </w:p>
    <w:p w:rsidR="00931168" w:rsidRPr="00931168" w:rsidRDefault="00C85F1D" w:rsidP="00931168">
      <w:pPr>
        <w:pStyle w:val="Listenabsatz"/>
        <w:numPr>
          <w:ilvl w:val="0"/>
          <w:numId w:val="3"/>
        </w:numPr>
        <w:rPr>
          <w:b/>
          <w:bCs/>
          <w:sz w:val="24"/>
          <w:szCs w:val="24"/>
        </w:rPr>
      </w:pPr>
      <w:r>
        <w:rPr>
          <w:sz w:val="24"/>
          <w:szCs w:val="24"/>
        </w:rPr>
        <w:t>Zuschauer sind nicht zugelassen, Helfer dürfen sich gerne noch im Vorfeld melden</w:t>
      </w:r>
      <w:r w:rsidR="00931168">
        <w:rPr>
          <w:sz w:val="24"/>
          <w:szCs w:val="24"/>
        </w:rPr>
        <w:t>.</w:t>
      </w:r>
      <w:r>
        <w:rPr>
          <w:sz w:val="24"/>
          <w:szCs w:val="24"/>
        </w:rPr>
        <w:t xml:space="preserve"> </w:t>
      </w:r>
    </w:p>
    <w:p w:rsidR="00931168" w:rsidRPr="00931168" w:rsidRDefault="00931168" w:rsidP="00931168">
      <w:pPr>
        <w:pStyle w:val="Listenabsatz"/>
        <w:rPr>
          <w:b/>
          <w:bCs/>
          <w:sz w:val="10"/>
          <w:szCs w:val="10"/>
        </w:rPr>
      </w:pPr>
    </w:p>
    <w:p w:rsidR="00931168" w:rsidRPr="00931168" w:rsidRDefault="004B4AF1" w:rsidP="00931168">
      <w:pPr>
        <w:pStyle w:val="Listenabsatz"/>
        <w:numPr>
          <w:ilvl w:val="0"/>
          <w:numId w:val="3"/>
        </w:numPr>
        <w:rPr>
          <w:sz w:val="24"/>
          <w:szCs w:val="24"/>
        </w:rPr>
      </w:pPr>
      <w:r w:rsidRPr="004D07BC">
        <w:rPr>
          <w:sz w:val="24"/>
          <w:szCs w:val="24"/>
        </w:rPr>
        <w:t>Die eintretenden Personen dürfen innerhalb der letzten 14 Tage keine Symptom</w:t>
      </w:r>
      <w:r w:rsidR="004D07BC" w:rsidRPr="004D07BC">
        <w:rPr>
          <w:sz w:val="24"/>
          <w:szCs w:val="24"/>
        </w:rPr>
        <w:t xml:space="preserve">e gehabt haben (außer Corona wurde mittels negativem PCR-Test ausgeschlossen) </w:t>
      </w:r>
      <w:r w:rsidRPr="004D07BC">
        <w:rPr>
          <w:sz w:val="24"/>
          <w:szCs w:val="24"/>
        </w:rPr>
        <w:t>und keinen Kontakt zu Covid-19-Infizierten gehabt haben</w:t>
      </w:r>
      <w:r w:rsidR="004D07BC" w:rsidRPr="004D07BC">
        <w:rPr>
          <w:sz w:val="24"/>
          <w:szCs w:val="24"/>
        </w:rPr>
        <w:t>.</w:t>
      </w:r>
    </w:p>
    <w:p w:rsidR="00931168" w:rsidRPr="00931168" w:rsidRDefault="00931168" w:rsidP="00931168">
      <w:pPr>
        <w:pStyle w:val="Listenabsatz"/>
        <w:rPr>
          <w:sz w:val="10"/>
          <w:szCs w:val="10"/>
        </w:rPr>
      </w:pPr>
    </w:p>
    <w:p w:rsidR="00C85F1D" w:rsidRPr="00C85F1D" w:rsidRDefault="00C85F1D" w:rsidP="00C85F1D">
      <w:pPr>
        <w:pStyle w:val="Listenabsatz"/>
        <w:rPr>
          <w:sz w:val="10"/>
          <w:szCs w:val="10"/>
        </w:rPr>
      </w:pPr>
      <w:r>
        <w:rPr>
          <w:sz w:val="24"/>
          <w:szCs w:val="24"/>
        </w:rPr>
        <w:t xml:space="preserve">Es gilt </w:t>
      </w:r>
      <w:r w:rsidRPr="00B8491E">
        <w:rPr>
          <w:b/>
          <w:bCs/>
          <w:sz w:val="24"/>
          <w:szCs w:val="24"/>
        </w:rPr>
        <w:t>2G+</w:t>
      </w:r>
      <w:r>
        <w:rPr>
          <w:sz w:val="24"/>
          <w:szCs w:val="24"/>
        </w:rPr>
        <w:t xml:space="preserve"> </w:t>
      </w:r>
      <w:r w:rsidRPr="00BD7E23">
        <w:rPr>
          <w:sz w:val="24"/>
          <w:szCs w:val="24"/>
          <w:u w:val="single"/>
        </w:rPr>
        <w:t>ohne</w:t>
      </w:r>
      <w:r>
        <w:rPr>
          <w:sz w:val="24"/>
          <w:szCs w:val="24"/>
        </w:rPr>
        <w:t xml:space="preserve"> die üblichen Ausnahmen</w:t>
      </w:r>
      <w:r w:rsidR="004D07BC" w:rsidRPr="00C85F1D">
        <w:rPr>
          <w:sz w:val="24"/>
          <w:szCs w:val="24"/>
        </w:rPr>
        <w:t>.</w:t>
      </w:r>
      <w:r w:rsidR="001E0268" w:rsidRPr="00C85F1D">
        <w:rPr>
          <w:sz w:val="24"/>
          <w:szCs w:val="24"/>
        </w:rPr>
        <w:t xml:space="preserve"> Die Kontrolle erfolgt mit amtlichen Lichtbildausweis. </w:t>
      </w:r>
      <w:r w:rsidR="004D07BC" w:rsidRPr="00BD7E23">
        <w:rPr>
          <w:sz w:val="24"/>
          <w:szCs w:val="24"/>
        </w:rPr>
        <w:t xml:space="preserve">Das heißt ihr müsst unabhängig vom Alter vollständig geimpft oder genesen sein </w:t>
      </w:r>
      <w:r w:rsidR="004D07BC" w:rsidRPr="00BD7E23">
        <w:rPr>
          <w:sz w:val="24"/>
          <w:szCs w:val="24"/>
          <w:u w:val="single"/>
        </w:rPr>
        <w:t>und</w:t>
      </w:r>
      <w:r w:rsidR="004D07BC" w:rsidRPr="00BD7E23">
        <w:rPr>
          <w:sz w:val="24"/>
          <w:szCs w:val="24"/>
        </w:rPr>
        <w:t xml:space="preserve"> müsst</w:t>
      </w:r>
      <w:r w:rsidR="004D07BC" w:rsidRPr="00C85F1D">
        <w:rPr>
          <w:sz w:val="24"/>
          <w:szCs w:val="24"/>
        </w:rPr>
        <w:t xml:space="preserve"> zusätzlich einen aktuellen negativen Testnachweis vorlegen</w:t>
      </w:r>
      <w:r w:rsidR="00931168" w:rsidRPr="00C85F1D">
        <w:rPr>
          <w:sz w:val="24"/>
          <w:szCs w:val="24"/>
        </w:rPr>
        <w:t xml:space="preserve">. </w:t>
      </w:r>
      <w:r w:rsidR="00B0764C" w:rsidRPr="00C85F1D">
        <w:rPr>
          <w:sz w:val="24"/>
          <w:szCs w:val="24"/>
        </w:rPr>
        <w:t xml:space="preserve">Zur Sicherheit aller nehmen wir von der Regel „Schüler gelten als getestet“ bei dieser Veranstaltung und aufgrund der Ferien Abstand! Auch Trainer die beim heimischen Training unter 3G fallen, haben einen aktuellen negativen Test vorzulegen! </w:t>
      </w:r>
      <w:r w:rsidRPr="00C85F1D">
        <w:rPr>
          <w:sz w:val="24"/>
          <w:szCs w:val="24"/>
        </w:rPr>
        <w:t>Ebenfalls keine Ausnahme gibt es für</w:t>
      </w:r>
      <w:r w:rsidR="001102B7">
        <w:rPr>
          <w:sz w:val="24"/>
          <w:szCs w:val="24"/>
        </w:rPr>
        <w:t xml:space="preserve"> Kaderathleten und</w:t>
      </w:r>
      <w:r w:rsidRPr="00C85F1D">
        <w:rPr>
          <w:sz w:val="24"/>
          <w:szCs w:val="24"/>
        </w:rPr>
        <w:t xml:space="preserve"> </w:t>
      </w:r>
      <w:proofErr w:type="spellStart"/>
      <w:r w:rsidRPr="00C85F1D">
        <w:rPr>
          <w:sz w:val="24"/>
          <w:szCs w:val="24"/>
        </w:rPr>
        <w:t>Geboosterte</w:t>
      </w:r>
      <w:proofErr w:type="spellEnd"/>
      <w:r w:rsidRPr="00C85F1D">
        <w:rPr>
          <w:sz w:val="24"/>
          <w:szCs w:val="24"/>
        </w:rPr>
        <w:t xml:space="preserve">. </w:t>
      </w:r>
      <w:r w:rsidR="00B0764C" w:rsidRPr="00C85F1D">
        <w:rPr>
          <w:sz w:val="24"/>
          <w:szCs w:val="24"/>
        </w:rPr>
        <w:t>Das heißt JEDER hat einen aktuellen negativen Testnachweis vorzulegen. Kümmert euch insbesondere aufgrund der Feiertage rechtzeitig um einen Termin für den Test.</w:t>
      </w:r>
    </w:p>
    <w:p w:rsidR="00C85F1D" w:rsidRPr="00C85F1D" w:rsidRDefault="00C85F1D" w:rsidP="00C85F1D">
      <w:pPr>
        <w:pStyle w:val="Listenabsatz"/>
        <w:rPr>
          <w:sz w:val="10"/>
          <w:szCs w:val="10"/>
        </w:rPr>
      </w:pPr>
    </w:p>
    <w:p w:rsidR="00B0764C" w:rsidRDefault="004D07BC" w:rsidP="00B0764C">
      <w:pPr>
        <w:pStyle w:val="Listenabsatz"/>
        <w:rPr>
          <w:sz w:val="24"/>
          <w:szCs w:val="24"/>
        </w:rPr>
      </w:pPr>
      <w:r w:rsidRPr="001E0268">
        <w:rPr>
          <w:sz w:val="24"/>
          <w:szCs w:val="24"/>
        </w:rPr>
        <w:t>Vollständig geimpft geltet ihr derzeit ab dem 15. Tag nach der Zweitimpfung, der Status von Genesenen beginnt 28 Tage nach dem positiven PCR-Test und endet nach sechs Monaten</w:t>
      </w:r>
      <w:r w:rsidR="00931168" w:rsidRPr="001E0268">
        <w:rPr>
          <w:sz w:val="24"/>
          <w:szCs w:val="24"/>
        </w:rPr>
        <w:t xml:space="preserve"> sofern ihr keine Auffrischungsimpfung vorgenommen habt.</w:t>
      </w:r>
    </w:p>
    <w:p w:rsidR="00B0764C" w:rsidRPr="00B0764C" w:rsidRDefault="00B0764C" w:rsidP="00B0764C">
      <w:pPr>
        <w:pStyle w:val="Listenabsatz"/>
        <w:rPr>
          <w:sz w:val="10"/>
          <w:szCs w:val="10"/>
        </w:rPr>
      </w:pPr>
    </w:p>
    <w:p w:rsidR="004D07BC" w:rsidRPr="001E0268" w:rsidRDefault="004D07BC" w:rsidP="00B0764C">
      <w:pPr>
        <w:pStyle w:val="Listenabsatz"/>
        <w:rPr>
          <w:sz w:val="24"/>
          <w:szCs w:val="24"/>
        </w:rPr>
      </w:pPr>
      <w:r w:rsidRPr="001E0268">
        <w:rPr>
          <w:sz w:val="24"/>
          <w:szCs w:val="24"/>
        </w:rPr>
        <w:t xml:space="preserve">Als Testnachweis werden ein negativer PCR-Test (max. 48 Stunden alt) und ein </w:t>
      </w:r>
      <w:r w:rsidR="00E71715" w:rsidRPr="001E0268">
        <w:rPr>
          <w:sz w:val="24"/>
          <w:szCs w:val="24"/>
        </w:rPr>
        <w:t xml:space="preserve">von einer </w:t>
      </w:r>
      <w:r w:rsidRPr="001E0268">
        <w:rPr>
          <w:sz w:val="24"/>
          <w:szCs w:val="24"/>
        </w:rPr>
        <w:t>offiziell</w:t>
      </w:r>
      <w:r w:rsidR="00E71715" w:rsidRPr="001E0268">
        <w:rPr>
          <w:sz w:val="24"/>
          <w:szCs w:val="24"/>
        </w:rPr>
        <w:t>en Teststelle</w:t>
      </w:r>
      <w:r w:rsidRPr="001E0268">
        <w:rPr>
          <w:sz w:val="24"/>
          <w:szCs w:val="24"/>
        </w:rPr>
        <w:t xml:space="preserve"> abgenommener negativer Antigen-Schnelltest (max. 24 Stunden alt)</w:t>
      </w:r>
      <w:r w:rsidR="00931168" w:rsidRPr="001E0268">
        <w:rPr>
          <w:sz w:val="24"/>
          <w:szCs w:val="24"/>
        </w:rPr>
        <w:t xml:space="preserve"> akzeptiert</w:t>
      </w:r>
      <w:r w:rsidRPr="001E0268">
        <w:rPr>
          <w:sz w:val="24"/>
          <w:szCs w:val="24"/>
        </w:rPr>
        <w:t xml:space="preserve">. </w:t>
      </w:r>
      <w:r w:rsidR="00C85F1D" w:rsidRPr="001E0268">
        <w:rPr>
          <w:sz w:val="24"/>
          <w:szCs w:val="24"/>
        </w:rPr>
        <w:t>Kümmert euch insbesondere aufgrund der Feiertage rechtzeitig um einen Termin für den Test.</w:t>
      </w:r>
      <w:r w:rsidR="00C85F1D">
        <w:rPr>
          <w:sz w:val="24"/>
          <w:szCs w:val="24"/>
        </w:rPr>
        <w:t xml:space="preserve"> </w:t>
      </w:r>
      <w:r w:rsidR="001102B7">
        <w:rPr>
          <w:sz w:val="24"/>
          <w:szCs w:val="24"/>
        </w:rPr>
        <w:t>Von der</w:t>
      </w:r>
      <w:r w:rsidR="00C85F1D">
        <w:rPr>
          <w:sz w:val="24"/>
          <w:szCs w:val="24"/>
        </w:rPr>
        <w:t xml:space="preserve"> Möglichkeit</w:t>
      </w:r>
      <w:r w:rsidR="001102B7">
        <w:rPr>
          <w:sz w:val="24"/>
          <w:szCs w:val="24"/>
        </w:rPr>
        <w:t>,</w:t>
      </w:r>
      <w:r w:rsidR="00C85F1D">
        <w:rPr>
          <w:sz w:val="24"/>
          <w:szCs w:val="24"/>
        </w:rPr>
        <w:t xml:space="preserve"> einen </w:t>
      </w:r>
      <w:r w:rsidR="00B8491E">
        <w:rPr>
          <w:sz w:val="24"/>
          <w:szCs w:val="24"/>
        </w:rPr>
        <w:t xml:space="preserve">von euch </w:t>
      </w:r>
      <w:r w:rsidR="00C85F1D">
        <w:rPr>
          <w:sz w:val="24"/>
          <w:szCs w:val="24"/>
        </w:rPr>
        <w:t>mitgebrachten Selbsttest vor Ort unter Aufsicht machen zu können, bitte</w:t>
      </w:r>
      <w:r w:rsidR="001102B7">
        <w:rPr>
          <w:sz w:val="24"/>
          <w:szCs w:val="24"/>
        </w:rPr>
        <w:t>n wir euch</w:t>
      </w:r>
      <w:r w:rsidR="00C85F1D">
        <w:rPr>
          <w:sz w:val="24"/>
          <w:szCs w:val="24"/>
        </w:rPr>
        <w:t xml:space="preserve"> nur </w:t>
      </w:r>
      <w:r w:rsidR="001102B7">
        <w:rPr>
          <w:sz w:val="24"/>
          <w:szCs w:val="24"/>
        </w:rPr>
        <w:t>im absoluten Ausnahmefall Gebrauch zu machen.</w:t>
      </w:r>
      <w:bookmarkStart w:id="0" w:name="_GoBack"/>
      <w:bookmarkEnd w:id="0"/>
    </w:p>
    <w:p w:rsidR="00931168" w:rsidRDefault="00931168" w:rsidP="00931168">
      <w:pPr>
        <w:rPr>
          <w:sz w:val="24"/>
          <w:szCs w:val="24"/>
        </w:rPr>
      </w:pPr>
    </w:p>
    <w:p w:rsidR="00931168" w:rsidRPr="005B64DF" w:rsidRDefault="00931168" w:rsidP="00931168">
      <w:pPr>
        <w:rPr>
          <w:b/>
          <w:bCs/>
          <w:sz w:val="24"/>
          <w:szCs w:val="24"/>
        </w:rPr>
      </w:pPr>
      <w:r w:rsidRPr="005B64DF">
        <w:rPr>
          <w:b/>
          <w:bCs/>
          <w:sz w:val="24"/>
          <w:szCs w:val="24"/>
        </w:rPr>
        <w:t xml:space="preserve">Einlass und Regeln innerhalb des Veranstaltungsgeländes: </w:t>
      </w:r>
    </w:p>
    <w:p w:rsidR="005B64DF" w:rsidRDefault="00931168" w:rsidP="00931168">
      <w:pPr>
        <w:pStyle w:val="Listenabsatz"/>
        <w:numPr>
          <w:ilvl w:val="0"/>
          <w:numId w:val="7"/>
        </w:numPr>
        <w:rPr>
          <w:sz w:val="24"/>
          <w:szCs w:val="24"/>
        </w:rPr>
      </w:pPr>
      <w:r w:rsidRPr="005B64DF">
        <w:rPr>
          <w:sz w:val="24"/>
          <w:szCs w:val="24"/>
        </w:rPr>
        <w:t>Der Einlass erfolgt im Zeitfenster 1</w:t>
      </w:r>
      <w:r w:rsidR="008B500A">
        <w:rPr>
          <w:sz w:val="24"/>
          <w:szCs w:val="24"/>
        </w:rPr>
        <w:t>35</w:t>
      </w:r>
      <w:r w:rsidRPr="005B64DF">
        <w:rPr>
          <w:sz w:val="24"/>
          <w:szCs w:val="24"/>
        </w:rPr>
        <w:t xml:space="preserve"> bis 90 Minuten vor Wettkampfbeginn</w:t>
      </w:r>
      <w:r w:rsidR="005D3FA9">
        <w:rPr>
          <w:sz w:val="24"/>
          <w:szCs w:val="24"/>
        </w:rPr>
        <w:t xml:space="preserve"> mit Kontrolle der Zutrittsbeschränkung (siehe oben)</w:t>
      </w:r>
    </w:p>
    <w:p w:rsidR="00931168" w:rsidRDefault="00931168" w:rsidP="00931168">
      <w:pPr>
        <w:pStyle w:val="Listenabsatz"/>
        <w:numPr>
          <w:ilvl w:val="0"/>
          <w:numId w:val="7"/>
        </w:numPr>
        <w:rPr>
          <w:sz w:val="24"/>
          <w:szCs w:val="24"/>
        </w:rPr>
      </w:pPr>
      <w:r w:rsidRPr="005B64DF">
        <w:rPr>
          <w:sz w:val="24"/>
          <w:szCs w:val="24"/>
        </w:rPr>
        <w:t xml:space="preserve">Alle Personen müssen </w:t>
      </w:r>
      <w:r w:rsidR="005B64DF" w:rsidRPr="005B64DF">
        <w:rPr>
          <w:sz w:val="24"/>
          <w:szCs w:val="24"/>
        </w:rPr>
        <w:t>sich an die allgemeinen Hygien</w:t>
      </w:r>
      <w:r w:rsidR="005B64DF">
        <w:rPr>
          <w:sz w:val="24"/>
          <w:szCs w:val="24"/>
        </w:rPr>
        <w:t>e</w:t>
      </w:r>
      <w:r w:rsidR="005B64DF" w:rsidRPr="005B64DF">
        <w:rPr>
          <w:sz w:val="24"/>
          <w:szCs w:val="24"/>
        </w:rPr>
        <w:t xml:space="preserve">regeln halten (Abstand, </w:t>
      </w:r>
      <w:r w:rsidR="005B64DF">
        <w:rPr>
          <w:sz w:val="24"/>
          <w:szCs w:val="24"/>
        </w:rPr>
        <w:t xml:space="preserve">korrektes Tragen der </w:t>
      </w:r>
      <w:r w:rsidR="005B64DF" w:rsidRPr="005B64DF">
        <w:rPr>
          <w:sz w:val="24"/>
          <w:szCs w:val="24"/>
        </w:rPr>
        <w:t>FFP-2-Maske</w:t>
      </w:r>
      <w:r w:rsidR="005B64DF">
        <w:rPr>
          <w:sz w:val="24"/>
          <w:szCs w:val="24"/>
        </w:rPr>
        <w:t xml:space="preserve"> etc.</w:t>
      </w:r>
      <w:r w:rsidR="005B64DF" w:rsidRPr="005B64DF">
        <w:rPr>
          <w:sz w:val="24"/>
          <w:szCs w:val="24"/>
        </w:rPr>
        <w:t xml:space="preserve">). Hiervon ausgenommen ist die Nahrungsaufnahme </w:t>
      </w:r>
      <w:r w:rsidR="005B64DF">
        <w:rPr>
          <w:sz w:val="24"/>
          <w:szCs w:val="24"/>
        </w:rPr>
        <w:t xml:space="preserve">bei Einhaltung eines Mindestabstands von 2 Metern und </w:t>
      </w:r>
      <w:r w:rsidR="005D3FA9">
        <w:rPr>
          <w:sz w:val="24"/>
          <w:szCs w:val="24"/>
        </w:rPr>
        <w:t>die aktive Sportausübung.</w:t>
      </w:r>
      <w:r w:rsidR="005B64DF">
        <w:rPr>
          <w:sz w:val="24"/>
          <w:szCs w:val="24"/>
        </w:rPr>
        <w:t xml:space="preserve"> </w:t>
      </w:r>
    </w:p>
    <w:p w:rsidR="005B64DF" w:rsidRDefault="005B64DF" w:rsidP="00931168">
      <w:pPr>
        <w:pStyle w:val="Listenabsatz"/>
        <w:numPr>
          <w:ilvl w:val="0"/>
          <w:numId w:val="7"/>
        </w:numPr>
        <w:rPr>
          <w:sz w:val="24"/>
          <w:szCs w:val="24"/>
        </w:rPr>
      </w:pPr>
      <w:r>
        <w:rPr>
          <w:sz w:val="24"/>
          <w:szCs w:val="24"/>
        </w:rPr>
        <w:t>Beim Betreten der Halle sind die Hände zu desinfizieren</w:t>
      </w:r>
      <w:r w:rsidR="005D3FA9">
        <w:rPr>
          <w:sz w:val="24"/>
          <w:szCs w:val="24"/>
        </w:rPr>
        <w:t>.</w:t>
      </w:r>
    </w:p>
    <w:p w:rsidR="005B64DF" w:rsidRDefault="005B64DF" w:rsidP="00931168">
      <w:pPr>
        <w:pStyle w:val="Listenabsatz"/>
        <w:numPr>
          <w:ilvl w:val="0"/>
          <w:numId w:val="7"/>
        </w:numPr>
        <w:rPr>
          <w:sz w:val="24"/>
          <w:szCs w:val="24"/>
        </w:rPr>
      </w:pPr>
      <w:r>
        <w:rPr>
          <w:sz w:val="24"/>
          <w:szCs w:val="24"/>
        </w:rPr>
        <w:t>Den Weisungen der Organisatoren ist Folge zu leisten. Eine Nichteinhaltung der Regularien kann zum Ausschluss von der Veranstaltung führen.</w:t>
      </w:r>
    </w:p>
    <w:p w:rsidR="005D3FA9" w:rsidRDefault="005D3FA9" w:rsidP="00931168">
      <w:pPr>
        <w:pStyle w:val="Listenabsatz"/>
        <w:numPr>
          <w:ilvl w:val="0"/>
          <w:numId w:val="7"/>
        </w:numPr>
        <w:rPr>
          <w:sz w:val="24"/>
          <w:szCs w:val="24"/>
        </w:rPr>
      </w:pPr>
      <w:r>
        <w:rPr>
          <w:sz w:val="24"/>
          <w:szCs w:val="24"/>
        </w:rPr>
        <w:lastRenderedPageBreak/>
        <w:t xml:space="preserve">Verpflegung wird </w:t>
      </w:r>
      <w:r w:rsidR="00B8491E">
        <w:rPr>
          <w:sz w:val="24"/>
          <w:szCs w:val="24"/>
        </w:rPr>
        <w:t xml:space="preserve">voraussichtlich </w:t>
      </w:r>
      <w:r>
        <w:rPr>
          <w:sz w:val="24"/>
          <w:szCs w:val="24"/>
        </w:rPr>
        <w:t>nicht angeboten</w:t>
      </w:r>
    </w:p>
    <w:p w:rsidR="005B64DF" w:rsidRDefault="005B64DF" w:rsidP="005B64DF">
      <w:pPr>
        <w:rPr>
          <w:sz w:val="24"/>
          <w:szCs w:val="24"/>
        </w:rPr>
      </w:pPr>
    </w:p>
    <w:p w:rsidR="005B64DF" w:rsidRDefault="005B64DF" w:rsidP="005B64DF">
      <w:pPr>
        <w:rPr>
          <w:b/>
          <w:bCs/>
          <w:sz w:val="24"/>
          <w:szCs w:val="24"/>
        </w:rPr>
      </w:pPr>
      <w:r w:rsidRPr="005B64DF">
        <w:rPr>
          <w:b/>
          <w:bCs/>
          <w:sz w:val="24"/>
          <w:szCs w:val="24"/>
        </w:rPr>
        <w:t>Sportliche Besonderheiten:</w:t>
      </w:r>
    </w:p>
    <w:p w:rsidR="005B64DF" w:rsidRDefault="005B64DF" w:rsidP="005B64DF">
      <w:pPr>
        <w:pStyle w:val="Listenabsatz"/>
        <w:numPr>
          <w:ilvl w:val="0"/>
          <w:numId w:val="8"/>
        </w:numPr>
        <w:rPr>
          <w:sz w:val="24"/>
          <w:szCs w:val="24"/>
        </w:rPr>
      </w:pPr>
      <w:r w:rsidRPr="005B64DF">
        <w:rPr>
          <w:sz w:val="24"/>
          <w:szCs w:val="24"/>
        </w:rPr>
        <w:t>Kein Aushang</w:t>
      </w:r>
      <w:r>
        <w:rPr>
          <w:sz w:val="24"/>
          <w:szCs w:val="24"/>
        </w:rPr>
        <w:t>. Ergebnis- und Star</w:t>
      </w:r>
      <w:r w:rsidR="00E71715">
        <w:rPr>
          <w:sz w:val="24"/>
          <w:szCs w:val="24"/>
        </w:rPr>
        <w:t>t</w:t>
      </w:r>
      <w:r>
        <w:rPr>
          <w:sz w:val="24"/>
          <w:szCs w:val="24"/>
        </w:rPr>
        <w:t>listen nur online</w:t>
      </w:r>
    </w:p>
    <w:p w:rsidR="005B64DF" w:rsidRDefault="005B64DF" w:rsidP="005B64DF">
      <w:pPr>
        <w:pStyle w:val="Listenabsatz"/>
        <w:numPr>
          <w:ilvl w:val="0"/>
          <w:numId w:val="8"/>
        </w:numPr>
        <w:rPr>
          <w:sz w:val="24"/>
          <w:szCs w:val="24"/>
        </w:rPr>
      </w:pPr>
      <w:r>
        <w:rPr>
          <w:sz w:val="24"/>
          <w:szCs w:val="24"/>
        </w:rPr>
        <w:t>Keine Siegerehrung</w:t>
      </w:r>
    </w:p>
    <w:p w:rsidR="005B64DF" w:rsidRDefault="005B64DF" w:rsidP="005B64DF">
      <w:pPr>
        <w:pStyle w:val="Listenabsatz"/>
        <w:numPr>
          <w:ilvl w:val="0"/>
          <w:numId w:val="8"/>
        </w:numPr>
        <w:rPr>
          <w:sz w:val="24"/>
          <w:szCs w:val="24"/>
        </w:rPr>
      </w:pPr>
      <w:r>
        <w:rPr>
          <w:sz w:val="24"/>
          <w:szCs w:val="24"/>
        </w:rPr>
        <w:t>Für Athleten werden für Wartezeiten im Zusammenhang mit dem eigenen Wettkampf Sitzmöglichkeiten mit entsprechendem Abstand angeboten. Die</w:t>
      </w:r>
      <w:r w:rsidR="00E71715">
        <w:rPr>
          <w:sz w:val="24"/>
          <w:szCs w:val="24"/>
        </w:rPr>
        <w:t xml:space="preserve">se </w:t>
      </w:r>
      <w:r>
        <w:rPr>
          <w:sz w:val="24"/>
          <w:szCs w:val="24"/>
        </w:rPr>
        <w:t>sollen deshalb nicht verstellt werden.</w:t>
      </w:r>
    </w:p>
    <w:p w:rsidR="005B64DF" w:rsidRDefault="005B64DF" w:rsidP="005B64DF">
      <w:pPr>
        <w:pStyle w:val="Listenabsatz"/>
        <w:numPr>
          <w:ilvl w:val="0"/>
          <w:numId w:val="8"/>
        </w:numPr>
        <w:rPr>
          <w:sz w:val="24"/>
          <w:szCs w:val="24"/>
        </w:rPr>
      </w:pPr>
      <w:r>
        <w:rPr>
          <w:sz w:val="24"/>
          <w:szCs w:val="24"/>
        </w:rPr>
        <w:t>Es werden zwei Coaching-Zonen angeboten, um auch hier die Möglichkeit der Entzerrung zu bieten</w:t>
      </w:r>
      <w:r w:rsidR="005D3FA9">
        <w:rPr>
          <w:sz w:val="24"/>
          <w:szCs w:val="24"/>
        </w:rPr>
        <w:t>.</w:t>
      </w:r>
    </w:p>
    <w:p w:rsidR="005D3FA9" w:rsidRDefault="005D3FA9" w:rsidP="005B64DF">
      <w:pPr>
        <w:pStyle w:val="Listenabsatz"/>
        <w:numPr>
          <w:ilvl w:val="0"/>
          <w:numId w:val="8"/>
        </w:numPr>
        <w:rPr>
          <w:sz w:val="24"/>
          <w:szCs w:val="24"/>
        </w:rPr>
      </w:pPr>
      <w:r>
        <w:rPr>
          <w:sz w:val="24"/>
          <w:szCs w:val="24"/>
        </w:rPr>
        <w:t>Nach Beendigung des ersten</w:t>
      </w:r>
      <w:r w:rsidR="00B8491E">
        <w:rPr>
          <w:sz w:val="24"/>
          <w:szCs w:val="24"/>
        </w:rPr>
        <w:t>/zweiten</w:t>
      </w:r>
      <w:r>
        <w:rPr>
          <w:sz w:val="24"/>
          <w:szCs w:val="24"/>
        </w:rPr>
        <w:t xml:space="preserve"> Wettkampfes ist der Bereich zügig und vollständig zu räumen</w:t>
      </w:r>
    </w:p>
    <w:p w:rsidR="004B4AF1" w:rsidRPr="00C85F1D" w:rsidRDefault="005D3FA9" w:rsidP="00C85F1D">
      <w:pPr>
        <w:pStyle w:val="Listenabsatz"/>
        <w:numPr>
          <w:ilvl w:val="0"/>
          <w:numId w:val="8"/>
        </w:numPr>
        <w:rPr>
          <w:b/>
          <w:bCs/>
        </w:rPr>
      </w:pPr>
      <w:r w:rsidRPr="00C85F1D">
        <w:rPr>
          <w:sz w:val="24"/>
          <w:szCs w:val="24"/>
        </w:rPr>
        <w:t>Solange Sportler keine Maske tragen, haben diese umso mehr auf die Einhaltung des Abstands zu achten.</w:t>
      </w:r>
      <w:r w:rsidR="00C85F1D" w:rsidRPr="00C85F1D">
        <w:rPr>
          <w:sz w:val="24"/>
          <w:szCs w:val="24"/>
        </w:rPr>
        <w:t xml:space="preserve"> </w:t>
      </w:r>
    </w:p>
    <w:sectPr w:rsidR="004B4AF1" w:rsidRPr="00C85F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87A"/>
    <w:multiLevelType w:val="hybridMultilevel"/>
    <w:tmpl w:val="C2A491E2"/>
    <w:lvl w:ilvl="0" w:tplc="E8C096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8E7E91"/>
    <w:multiLevelType w:val="hybridMultilevel"/>
    <w:tmpl w:val="C8A60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DA7326"/>
    <w:multiLevelType w:val="hybridMultilevel"/>
    <w:tmpl w:val="A8E03C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0B5730D"/>
    <w:multiLevelType w:val="hybridMultilevel"/>
    <w:tmpl w:val="38A201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5B1C18ED"/>
    <w:multiLevelType w:val="hybridMultilevel"/>
    <w:tmpl w:val="C8F84534"/>
    <w:lvl w:ilvl="0" w:tplc="E8C096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313687"/>
    <w:multiLevelType w:val="hybridMultilevel"/>
    <w:tmpl w:val="CE461116"/>
    <w:lvl w:ilvl="0" w:tplc="E8C096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163927"/>
    <w:multiLevelType w:val="hybridMultilevel"/>
    <w:tmpl w:val="878A3F5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98071A4"/>
    <w:multiLevelType w:val="hybridMultilevel"/>
    <w:tmpl w:val="A8E847DC"/>
    <w:lvl w:ilvl="0" w:tplc="E8C096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F1"/>
    <w:rsid w:val="001102B7"/>
    <w:rsid w:val="001E0268"/>
    <w:rsid w:val="00382FF3"/>
    <w:rsid w:val="004B4AF1"/>
    <w:rsid w:val="004D07BC"/>
    <w:rsid w:val="004D197E"/>
    <w:rsid w:val="005B64DF"/>
    <w:rsid w:val="005D3FA9"/>
    <w:rsid w:val="008B500A"/>
    <w:rsid w:val="00931168"/>
    <w:rsid w:val="00B0764C"/>
    <w:rsid w:val="00B8491E"/>
    <w:rsid w:val="00BD7E23"/>
    <w:rsid w:val="00BF1895"/>
    <w:rsid w:val="00C85F1D"/>
    <w:rsid w:val="00CD7F16"/>
    <w:rsid w:val="00E71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4D02"/>
  <w15:chartTrackingRefBased/>
  <w15:docId w15:val="{9A02FFB2-4B38-4C91-90E1-883BF624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Besitzer-R4558143</dc:creator>
  <cp:keywords/>
  <dc:description/>
  <cp:lastModifiedBy>Besitzer-R4558143</cp:lastModifiedBy>
  <cp:revision>7</cp:revision>
  <dcterms:created xsi:type="dcterms:W3CDTF">2021-11-26T11:03:00Z</dcterms:created>
  <dcterms:modified xsi:type="dcterms:W3CDTF">2021-12-20T06:32:00Z</dcterms:modified>
</cp:coreProperties>
</file>