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2" w:rsidRDefault="00B224AC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  <w:r w:rsidRPr="00B224AC">
        <w:rPr>
          <w:noProof/>
        </w:rPr>
        <w:pict>
          <v:rect id="_x0000_s1026" style="position:absolute;left:0;text-align:left;margin-left:55.7pt;margin-top:24.5pt;width:312pt;height:554.4pt;z-index:251657728;mso-position-horizontal-relative:page;mso-position-vertical-relative:page" coordsize="21600,21600" stroked="f">
            <v:fill opacity="0" o:detectmouseclick="t"/>
            <v:stroke joinstyle="round"/>
            <v:path arrowok="t" o:connectlocs="10800,10800"/>
            <v:textbox inset="0,0,0,0">
              <w:txbxContent>
                <w:p w:rsidR="00105BAF" w:rsidRPr="00EA0079" w:rsidRDefault="005E5529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jc w:val="center"/>
                    <w:rPr>
                      <w:rFonts w:ascii="Arial Bold" w:hAnsi="Arial Bold"/>
                      <w:b/>
                      <w:sz w:val="20"/>
                    </w:rPr>
                  </w:pPr>
                  <w:r w:rsidRPr="00EA0079">
                    <w:rPr>
                      <w:rFonts w:ascii="Arial Bold" w:hAnsi="Arial Bold"/>
                      <w:b/>
                      <w:sz w:val="20"/>
                    </w:rPr>
                    <w:t>1</w:t>
                  </w:r>
                  <w:r w:rsidR="000B0E1F" w:rsidRPr="00EA0079">
                    <w:rPr>
                      <w:rFonts w:ascii="Arial Bold" w:hAnsi="Arial Bold"/>
                      <w:b/>
                      <w:sz w:val="20"/>
                    </w:rPr>
                    <w:t>8</w:t>
                  </w:r>
                  <w:r w:rsidRPr="00EA0079">
                    <w:rPr>
                      <w:rFonts w:ascii="Arial Bold" w:hAnsi="Arial Bold"/>
                      <w:b/>
                      <w:sz w:val="20"/>
                    </w:rPr>
                    <w:t>. Nationales</w:t>
                  </w:r>
                  <w:r w:rsidR="00105BAF" w:rsidRPr="00EA0079">
                    <w:rPr>
                      <w:rFonts w:ascii="Arial Bold" w:hAnsi="Arial Bold"/>
                      <w:b/>
                      <w:sz w:val="20"/>
                    </w:rPr>
                    <w:t xml:space="preserve"> Auto Wagenblast Meeting </w:t>
                  </w:r>
                </w:p>
                <w:p w:rsidR="00105BAF" w:rsidRPr="00EA0079" w:rsidRDefault="00367E9B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jc w:val="center"/>
                    <w:rPr>
                      <w:rFonts w:ascii="Arial Bold" w:hAnsi="Arial Bold"/>
                      <w:b/>
                      <w:sz w:val="20"/>
                    </w:rPr>
                  </w:pPr>
                  <w:r w:rsidRPr="00EA0079">
                    <w:rPr>
                      <w:rFonts w:ascii="Arial Bold" w:hAnsi="Arial Bold"/>
                      <w:b/>
                      <w:sz w:val="20"/>
                    </w:rPr>
                    <w:t>am Samstag</w:t>
                  </w:r>
                  <w:bookmarkStart w:id="0" w:name="_GoBack"/>
                  <w:bookmarkEnd w:id="0"/>
                  <w:r w:rsidR="005E5529" w:rsidRPr="00EA0079">
                    <w:rPr>
                      <w:rFonts w:ascii="Arial Bold" w:hAnsi="Arial Bold"/>
                      <w:b/>
                      <w:sz w:val="20"/>
                    </w:rPr>
                    <w:t xml:space="preserve">, </w:t>
                  </w:r>
                  <w:r w:rsidR="006625B2" w:rsidRPr="00EA0079">
                    <w:rPr>
                      <w:rFonts w:ascii="Arial Bold" w:hAnsi="Arial Bold"/>
                      <w:b/>
                      <w:sz w:val="20"/>
                    </w:rPr>
                    <w:t>13</w:t>
                  </w:r>
                  <w:r w:rsidRPr="00EA0079">
                    <w:rPr>
                      <w:rFonts w:ascii="Arial Bold" w:hAnsi="Arial Bold"/>
                      <w:b/>
                      <w:sz w:val="20"/>
                    </w:rPr>
                    <w:t>.06.</w:t>
                  </w:r>
                  <w:r w:rsidR="00A36BAC" w:rsidRPr="00EA0079">
                    <w:rPr>
                      <w:rFonts w:ascii="Arial Bold" w:hAnsi="Arial Bold"/>
                      <w:b/>
                      <w:sz w:val="20"/>
                    </w:rPr>
                    <w:t>201</w:t>
                  </w:r>
                  <w:r w:rsidR="000B0E1F" w:rsidRPr="00EA0079">
                    <w:rPr>
                      <w:rFonts w:ascii="Arial Bold" w:hAnsi="Arial Bold"/>
                      <w:b/>
                      <w:sz w:val="20"/>
                    </w:rPr>
                    <w:t>5</w:t>
                  </w:r>
                </w:p>
                <w:p w:rsidR="00105BAF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 Bold" w:hAnsi="Arial Bold"/>
                      <w:sz w:val="16"/>
                    </w:rPr>
                  </w:pP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Austragungsort: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proofErr w:type="spellStart"/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Essingen</w:t>
                  </w:r>
                  <w:proofErr w:type="spellEnd"/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Schönbrunnens</w:t>
                  </w:r>
                  <w:r w:rsidR="00C14BD5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tadion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Ostalbkreis</w:t>
                  </w: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Wettkampfbeginn: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AF5206" w:rsidRPr="00E026F7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="006625B2" w:rsidRPr="00E026F7"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:00 Uhr</w:t>
                  </w:r>
                  <w:r w:rsidR="00AF5206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m</w:t>
                  </w: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Veranstalter: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LAC </w:t>
                  </w:r>
                  <w:proofErr w:type="spellStart"/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Essingen</w:t>
                  </w:r>
                  <w:proofErr w:type="spellEnd"/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e.V.</w:t>
                  </w: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Meldungen</w:t>
                  </w:r>
                  <w:r w:rsidR="00AF5206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und Infos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Patricia Bormann, Fuchswasenstr. 6 </w:t>
                  </w: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73457 </w:t>
                  </w:r>
                  <w:proofErr w:type="spellStart"/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Essingen</w:t>
                  </w:r>
                  <w:proofErr w:type="spellEnd"/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Tel: (07365) </w:t>
                  </w:r>
                  <w:r w:rsidR="006625B2" w:rsidRPr="00E026F7">
                    <w:rPr>
                      <w:rFonts w:ascii="Arial" w:hAnsi="Arial" w:cs="Arial"/>
                      <w:sz w:val="14"/>
                      <w:szCs w:val="14"/>
                    </w:rPr>
                    <w:t>96 44 333</w:t>
                  </w:r>
                </w:p>
                <w:p w:rsidR="00105BAF" w:rsidRPr="00E026F7" w:rsidRDefault="005E5529" w:rsidP="00786170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>Meldungen/</w:t>
                  </w:r>
                  <w:r w:rsidR="00614172" w:rsidRPr="00E026F7">
                    <w:rPr>
                      <w:rFonts w:ascii="Arial" w:hAnsi="Arial" w:cs="Arial"/>
                      <w:sz w:val="14"/>
                      <w:szCs w:val="14"/>
                    </w:rPr>
                    <w:t>I</w:t>
                  </w:r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nfos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über </w:t>
                  </w:r>
                  <w:hyperlink r:id="rId7" w:history="1">
                    <w:r w:rsidRPr="00E026F7">
                      <w:rPr>
                        <w:rStyle w:val="Hyperlink"/>
                        <w:rFonts w:ascii="Arial" w:hAnsi="Arial" w:cs="Arial"/>
                        <w:sz w:val="14"/>
                        <w:szCs w:val="14"/>
                      </w:rPr>
                      <w:t>www.ladv.de</w:t>
                    </w:r>
                  </w:hyperlink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>;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>weitere Infos: www.lac-essingen.de</w:t>
                  </w:r>
                </w:p>
                <w:p w:rsidR="00105BAF" w:rsidRPr="00E026F7" w:rsidRDefault="00105BAF" w:rsidP="00C14BD5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05BAF" w:rsidRPr="00E026F7" w:rsidRDefault="00A36BAC">
                  <w:pPr>
                    <w:pStyle w:val="berschrift3A"/>
                    <w:tabs>
                      <w:tab w:val="left" w:pos="708"/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Meldeschluss: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6625B2" w:rsidRPr="00E026F7">
                    <w:rPr>
                      <w:rFonts w:ascii="Arial" w:hAnsi="Arial" w:cs="Arial"/>
                      <w:sz w:val="14"/>
                      <w:szCs w:val="14"/>
                    </w:rPr>
                    <w:t>Donnerstag, 11.06.2015</w:t>
                  </w:r>
                </w:p>
                <w:p w:rsidR="005E5529" w:rsidRPr="00E026F7" w:rsidRDefault="005E5529" w:rsidP="005E5529">
                  <w:pPr>
                    <w:pStyle w:val="Standard1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5E5529" w:rsidRPr="00E026F7" w:rsidRDefault="005E5529" w:rsidP="005E5529">
                  <w:pPr>
                    <w:pStyle w:val="Standard1"/>
                    <w:ind w:left="1418" w:hanging="141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Stellplatz: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>Stellplatzkarten für 100m/200m</w:t>
                  </w:r>
                  <w:r w:rsidR="00F011A3" w:rsidRPr="00E026F7">
                    <w:rPr>
                      <w:rFonts w:ascii="Arial" w:hAnsi="Arial" w:cs="Arial"/>
                      <w:sz w:val="14"/>
                      <w:szCs w:val="14"/>
                    </w:rPr>
                    <w:t>/800m/1500m</w:t>
                  </w:r>
                  <w:r w:rsidR="006625B2" w:rsidRPr="00E026F7">
                    <w:rPr>
                      <w:rFonts w:ascii="Arial" w:hAnsi="Arial" w:cs="Arial"/>
                      <w:sz w:val="14"/>
                      <w:szCs w:val="14"/>
                    </w:rPr>
                    <w:t>/400m Hü</w:t>
                  </w:r>
                  <w:r w:rsidR="0028781B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D448E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müssen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60 Minuten vor</w:t>
                  </w:r>
                  <w:r w:rsidR="001E5087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dem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Start beim Stellplatz abgeben</w:t>
                  </w:r>
                  <w:r w:rsidR="00D448E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werden</w:t>
                  </w:r>
                  <w:r w:rsidR="003B4F7A" w:rsidRPr="00E026F7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</w:p>
                <w:p w:rsidR="00E602AF" w:rsidRPr="00E026F7" w:rsidRDefault="00E602AF" w:rsidP="005E5529">
                  <w:pPr>
                    <w:pStyle w:val="Standard1"/>
                    <w:ind w:left="1418" w:hanging="1418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E602AF" w:rsidRPr="00E026F7" w:rsidRDefault="00E602AF" w:rsidP="00E602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40" w:hanging="144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Startgebühr: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>6 €  U 18 und älter je Teilnehmer pro Disziplin ; 4 €  U 16 und jünger je Teilnehmer pro Disziplin</w:t>
                  </w:r>
                </w:p>
                <w:p w:rsidR="00105BAF" w:rsidRPr="00E026F7" w:rsidRDefault="00105BAF">
                  <w:pPr>
                    <w:pStyle w:val="berschrift1A"/>
                    <w:tabs>
                      <w:tab w:val="left" w:pos="1440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18" w:hanging="141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>Nachmeldungen sind gegen Entrichtung der Startgebühr und zusätzlich 2,00 € pro Disziplin bis 90 Minuten vor Wettkampfbeginn möglich.</w:t>
                  </w:r>
                </w:p>
                <w:p w:rsidR="00105BAF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1041D" w:rsidRPr="00E026F7" w:rsidRDefault="00105BA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Wettbewerbe: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11041D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Männer/</w:t>
                  </w:r>
                  <w:r w:rsidR="00EB65DA">
                    <w:rPr>
                      <w:rFonts w:ascii="Arial" w:hAnsi="Arial" w:cs="Arial"/>
                      <w:b/>
                      <w:sz w:val="14"/>
                      <w:szCs w:val="14"/>
                    </w:rPr>
                    <w:t>M</w:t>
                  </w:r>
                  <w:r w:rsidR="0068471C">
                    <w:rPr>
                      <w:rFonts w:ascii="Arial" w:hAnsi="Arial" w:cs="Arial"/>
                      <w:b/>
                      <w:sz w:val="14"/>
                      <w:szCs w:val="14"/>
                    </w:rPr>
                    <w:t>J</w:t>
                  </w:r>
                  <w:r w:rsidR="0011041D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U20/</w:t>
                  </w:r>
                  <w:r w:rsidR="00EB65DA">
                    <w:rPr>
                      <w:rFonts w:ascii="Arial" w:hAnsi="Arial" w:cs="Arial"/>
                      <w:b/>
                      <w:sz w:val="14"/>
                      <w:szCs w:val="14"/>
                    </w:rPr>
                    <w:t>M</w:t>
                  </w:r>
                  <w:r w:rsidR="0068471C">
                    <w:rPr>
                      <w:rFonts w:ascii="Arial" w:hAnsi="Arial" w:cs="Arial"/>
                      <w:b/>
                      <w:sz w:val="14"/>
                      <w:szCs w:val="14"/>
                    </w:rPr>
                    <w:t>J</w:t>
                  </w:r>
                  <w:r w:rsidR="0011041D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U18</w:t>
                  </w:r>
                  <w:r w:rsidR="00EB65DA">
                    <w:rPr>
                      <w:rFonts w:ascii="Arial" w:hAnsi="Arial" w:cs="Arial"/>
                      <w:b/>
                      <w:sz w:val="14"/>
                      <w:szCs w:val="14"/>
                    </w:rPr>
                    <w:t>/</w:t>
                  </w:r>
                  <w:r w:rsidR="00EB65DA" w:rsidRPr="00EB65DA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  <w:r w:rsidR="00EB65DA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Frauen/</w:t>
                  </w:r>
                  <w:r w:rsidR="00EB65DA">
                    <w:rPr>
                      <w:rFonts w:ascii="Arial" w:hAnsi="Arial" w:cs="Arial"/>
                      <w:b/>
                      <w:sz w:val="14"/>
                      <w:szCs w:val="14"/>
                    </w:rPr>
                    <w:t>W</w:t>
                  </w:r>
                  <w:r w:rsidR="0068471C">
                    <w:rPr>
                      <w:rFonts w:ascii="Arial" w:hAnsi="Arial" w:cs="Arial"/>
                      <w:b/>
                      <w:sz w:val="14"/>
                      <w:szCs w:val="14"/>
                    </w:rPr>
                    <w:t>J</w:t>
                  </w:r>
                  <w:r w:rsidR="00EB65DA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U20/</w:t>
                  </w:r>
                  <w:r w:rsidR="00EB65DA">
                    <w:rPr>
                      <w:rFonts w:ascii="Arial" w:hAnsi="Arial" w:cs="Arial"/>
                      <w:b/>
                      <w:sz w:val="14"/>
                      <w:szCs w:val="14"/>
                    </w:rPr>
                    <w:t>W</w:t>
                  </w:r>
                  <w:r w:rsidR="0068471C">
                    <w:rPr>
                      <w:rFonts w:ascii="Arial" w:hAnsi="Arial" w:cs="Arial"/>
                      <w:b/>
                      <w:sz w:val="14"/>
                      <w:szCs w:val="14"/>
                    </w:rPr>
                    <w:t>J</w:t>
                  </w:r>
                  <w:r w:rsidR="00EB65DA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U18</w:t>
                  </w:r>
                </w:p>
                <w:p w:rsidR="0011041D" w:rsidRPr="00E026F7" w:rsidRDefault="0011041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100m, 200m, 1500m, 5000m, </w:t>
                  </w:r>
                  <w:r w:rsidR="009204DA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400m Hü,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Hoch, Stab, Weit, Kugel, Diskus</w:t>
                  </w:r>
                </w:p>
                <w:p w:rsidR="00EB65DA" w:rsidRPr="005219A7" w:rsidRDefault="00EB65DA" w:rsidP="00EB65DA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18"/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5219A7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Startmöglichkeit für Seniorinnen und Senioren in allen Disziplinen</w:t>
                  </w:r>
                  <w:r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 xml:space="preserve"> (Wertung bei Männer/Frauen mit Ausnahme Kugel/Diskus)</w:t>
                  </w:r>
                  <w:r w:rsidRPr="005219A7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 xml:space="preserve"> </w:t>
                  </w:r>
                </w:p>
                <w:p w:rsidR="000B0E1F" w:rsidRPr="00E026F7" w:rsidRDefault="00EB65DA" w:rsidP="0011041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ab/>
                  </w:r>
                  <w:r w:rsidR="005219A7" w:rsidRPr="005219A7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separate </w:t>
                  </w:r>
                  <w:r w:rsidR="000B0E1F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Senioren/Seniorinnen</w:t>
                  </w:r>
                  <w:r w:rsidR="005219A7">
                    <w:rPr>
                      <w:rFonts w:ascii="Arial" w:hAnsi="Arial" w:cs="Arial"/>
                      <w:b/>
                      <w:sz w:val="14"/>
                      <w:szCs w:val="14"/>
                    </w:rPr>
                    <w:t>wertung</w:t>
                  </w:r>
                </w:p>
                <w:p w:rsidR="000B0E1F" w:rsidRPr="00E026F7" w:rsidRDefault="000B0E1F" w:rsidP="000B0E1F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>Kugel</w:t>
                  </w:r>
                  <w:r w:rsidR="006625B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(ab M50/W50)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, Diskus</w:t>
                  </w:r>
                  <w:r w:rsidR="006625B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(ab M50/ab W75)</w:t>
                  </w:r>
                </w:p>
                <w:p w:rsidR="0011041D" w:rsidRPr="00E026F7" w:rsidRDefault="000B0E1F" w:rsidP="0011041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120303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MJ</w:t>
                  </w:r>
                  <w:r w:rsidR="0011041D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U16</w:t>
                  </w:r>
                  <w:r w:rsidR="00120303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/WJU16</w:t>
                  </w:r>
                </w:p>
                <w:p w:rsidR="0011041D" w:rsidRPr="00E026F7" w:rsidRDefault="0011041D" w:rsidP="0011041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100m, </w:t>
                  </w:r>
                  <w:r w:rsidR="00E219EF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300m, 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800m, Hoch, Stab, Weit, Kugel, Diskus</w:t>
                  </w:r>
                </w:p>
                <w:p w:rsidR="0011041D" w:rsidRPr="00E026F7" w:rsidRDefault="0011041D" w:rsidP="0011041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6625B2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M13/M12/M11/M10/W13/W12/W11/W10</w:t>
                  </w:r>
                </w:p>
                <w:p w:rsidR="0011041D" w:rsidRPr="00E026F7" w:rsidRDefault="0011041D" w:rsidP="0011041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>800m</w:t>
                  </w:r>
                </w:p>
                <w:p w:rsidR="00AF5206" w:rsidRPr="00E026F7" w:rsidRDefault="007E4219" w:rsidP="00AF520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4"/>
                      <w:lang w:val="de-DE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  <w:lang w:val="de-DE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  <w:lang w:val="de-DE"/>
                    </w:rPr>
                    <w:tab/>
                  </w:r>
                  <w:r w:rsidR="004E1AD6" w:rsidRPr="00E026F7">
                    <w:rPr>
                      <w:rFonts w:ascii="Arial" w:hAnsi="Arial" w:cs="Arial"/>
                      <w:sz w:val="14"/>
                      <w:szCs w:val="14"/>
                      <w:lang w:val="de-DE"/>
                    </w:rPr>
                    <w:t>Stabhochsprung:  AH 2,05m  Neutralisation bei 3,5</w:t>
                  </w:r>
                  <w:r w:rsidR="00AF5206" w:rsidRPr="00E026F7">
                    <w:rPr>
                      <w:rFonts w:ascii="Arial" w:hAnsi="Arial" w:cs="Arial"/>
                      <w:sz w:val="14"/>
                      <w:szCs w:val="14"/>
                      <w:lang w:val="de-DE"/>
                    </w:rPr>
                    <w:t>0m</w:t>
                  </w:r>
                </w:p>
                <w:p w:rsidR="00AF5206" w:rsidRPr="00E026F7" w:rsidRDefault="00AF5206" w:rsidP="00C5529B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18" w:hanging="1418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>Läufe: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Endläufe erreichen die 18 Zeitschnellsten aus den altersklassenübergreifenden</w:t>
                  </w:r>
                  <w:r w:rsidR="00C5529B" w:rsidRPr="00E026F7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 xml:space="preserve"> </w:t>
                  </w:r>
                  <w:r w:rsidRPr="00E026F7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100m-Vorläufen der Klassen U18, U20 und Aktive.</w:t>
                  </w:r>
                </w:p>
                <w:p w:rsidR="00AF5206" w:rsidRPr="00E026F7" w:rsidRDefault="00AF5206" w:rsidP="00AF5206">
                  <w:pPr>
                    <w:autoSpaceDE w:val="0"/>
                    <w:autoSpaceDN w:val="0"/>
                    <w:adjustRightInd w:val="0"/>
                    <w:ind w:left="720" w:firstLine="720"/>
                    <w:rPr>
                      <w:rFonts w:ascii="Arial" w:eastAsia="ヒラギノ角ゴ Pro W3" w:hAnsi="Arial" w:cs="Arial"/>
                      <w:color w:val="000000"/>
                      <w:sz w:val="14"/>
                      <w:szCs w:val="14"/>
                      <w:lang w:val="de-DE" w:eastAsia="de-DE"/>
                    </w:rPr>
                  </w:pPr>
                  <w:r w:rsidRPr="00E026F7">
                    <w:rPr>
                      <w:rFonts w:ascii="Arial" w:eastAsia="ヒラギノ角ゴ Pro W3" w:hAnsi="Arial" w:cs="Arial"/>
                      <w:color w:val="000000"/>
                      <w:sz w:val="14"/>
                      <w:szCs w:val="14"/>
                      <w:lang w:val="de-DE" w:eastAsia="de-DE"/>
                    </w:rPr>
                    <w:t xml:space="preserve">Alle Läufe bei Jugend und Aktiven werden als gemischte Wettbewerbe </w:t>
                  </w:r>
                  <w:r w:rsidR="00E026F7">
                    <w:rPr>
                      <w:rFonts w:ascii="Arial" w:eastAsia="ヒラギノ角ゴ Pro W3" w:hAnsi="Arial" w:cs="Arial"/>
                      <w:color w:val="000000"/>
                      <w:sz w:val="14"/>
                      <w:szCs w:val="14"/>
                      <w:lang w:val="de-DE" w:eastAsia="de-DE"/>
                    </w:rPr>
                    <w:t xml:space="preserve">       </w:t>
                  </w:r>
                  <w:r w:rsidR="00E026F7">
                    <w:rPr>
                      <w:rFonts w:ascii="Arial" w:eastAsia="ヒラギノ角ゴ Pro W3" w:hAnsi="Arial" w:cs="Arial"/>
                      <w:color w:val="000000"/>
                      <w:sz w:val="14"/>
                      <w:szCs w:val="14"/>
                      <w:lang w:val="de-DE" w:eastAsia="de-DE"/>
                    </w:rPr>
                    <w:tab/>
                  </w:r>
                  <w:r w:rsidRPr="00E026F7">
                    <w:rPr>
                      <w:rFonts w:ascii="Arial" w:eastAsia="ヒラギノ角ゴ Pro W3" w:hAnsi="Arial" w:cs="Arial"/>
                      <w:color w:val="000000"/>
                      <w:sz w:val="14"/>
                      <w:szCs w:val="14"/>
                      <w:lang w:val="de-DE" w:eastAsia="de-DE"/>
                    </w:rPr>
                    <w:t>durchgeführt und nach den</w:t>
                  </w:r>
                </w:p>
                <w:p w:rsidR="00AF5206" w:rsidRPr="00E026F7" w:rsidRDefault="00AF5206" w:rsidP="00AF5206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>gemeldeten Bestleistungen (2014/2015) gesetzt.</w:t>
                  </w:r>
                </w:p>
                <w:p w:rsidR="00A561ED" w:rsidRPr="00E026F7" w:rsidRDefault="00A561ED" w:rsidP="00AF5206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218BD" w:rsidRDefault="00E026F7" w:rsidP="00A561E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18" w:hanging="1418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Preisgelder: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Ausschüttung von Preisgelder in Höhe von </w:t>
                  </w:r>
                  <w:r w:rsidR="00A561ED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insgesamt 650, - €</w:t>
                  </w:r>
                  <w:r w:rsidR="002218BD">
                    <w:rPr>
                      <w:rFonts w:ascii="Arial" w:hAnsi="Arial" w:cs="Arial"/>
                      <w:b/>
                      <w:sz w:val="14"/>
                      <w:szCs w:val="14"/>
                    </w:rPr>
                    <w:t>:</w:t>
                  </w:r>
                </w:p>
                <w:p w:rsidR="002218BD" w:rsidRDefault="00A561ED" w:rsidP="002218BD">
                  <w:pPr>
                    <w:pStyle w:val="Standard1"/>
                    <w:numPr>
                      <w:ilvl w:val="0"/>
                      <w:numId w:val="3"/>
                    </w:num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Sonderpreises " Essinger Feuerläufer"</w:t>
                  </w:r>
                </w:p>
                <w:p w:rsidR="002218BD" w:rsidRDefault="002218BD" w:rsidP="00A561E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18" w:hanging="141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ab/>
                  </w:r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(mit freundlicher Unterstützung der </w:t>
                  </w:r>
                  <w:proofErr w:type="spellStart"/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>GeWerbegemeinschaft</w:t>
                  </w:r>
                  <w:proofErr w:type="spellEnd"/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Feuer und Flamme für </w:t>
                  </w:r>
                  <w:proofErr w:type="spellStart"/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>Essingen</w:t>
                  </w:r>
                  <w:proofErr w:type="spellEnd"/>
                  <w:r w:rsidR="00A561ED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e.V.). Auszeichnung der besten Tagesleistung aus allen Läufen bei den Frauen und Männern 100m, 200m, 1500m, 5000m und 400m Hürden (auf der Grundlage der Punktetabelle)</w:t>
                  </w:r>
                </w:p>
                <w:p w:rsidR="002218BD" w:rsidRDefault="00A561ED" w:rsidP="002218BD">
                  <w:pPr>
                    <w:pStyle w:val="Standard1"/>
                    <w:numPr>
                      <w:ilvl w:val="0"/>
                      <w:numId w:val="3"/>
                    </w:num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Sonderwertung</w:t>
                  </w: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2218BD">
                    <w:rPr>
                      <w:rFonts w:ascii="Arial" w:hAnsi="Arial" w:cs="Arial"/>
                      <w:sz w:val="14"/>
                      <w:szCs w:val="14"/>
                    </w:rPr>
                    <w:t>„</w:t>
                  </w:r>
                  <w:r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Bernd-</w:t>
                  </w:r>
                  <w:proofErr w:type="spellStart"/>
                  <w:r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Blindow</w:t>
                  </w:r>
                  <w:proofErr w:type="spellEnd"/>
                  <w:r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-Schulen-Cup</w:t>
                  </w:r>
                  <w:r w:rsidR="002218BD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(BBS)“</w:t>
                  </w:r>
                </w:p>
                <w:p w:rsidR="00A561ED" w:rsidRPr="002218BD" w:rsidRDefault="002218BD" w:rsidP="00A561ED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18" w:hanging="1418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ab/>
                  </w:r>
                  <w:r w:rsidR="00A561ED" w:rsidRPr="002218BD">
                    <w:rPr>
                      <w:rFonts w:ascii="Arial" w:hAnsi="Arial" w:cs="Arial"/>
                      <w:sz w:val="14"/>
                      <w:szCs w:val="14"/>
                    </w:rPr>
                    <w:t xml:space="preserve">der Ostalb-Meetings in Ellwangen und </w:t>
                  </w:r>
                  <w:proofErr w:type="spellStart"/>
                  <w:r w:rsidR="00A561ED" w:rsidRPr="002218BD">
                    <w:rPr>
                      <w:rFonts w:ascii="Arial" w:hAnsi="Arial" w:cs="Arial"/>
                      <w:sz w:val="14"/>
                      <w:szCs w:val="14"/>
                    </w:rPr>
                    <w:t>Essingen</w:t>
                  </w:r>
                  <w:proofErr w:type="spellEnd"/>
                </w:p>
                <w:tbl>
                  <w:tblPr>
                    <w:tblStyle w:val="Tabellengitternetz"/>
                    <w:tblW w:w="0" w:type="auto"/>
                    <w:tblInd w:w="152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656"/>
                    <w:gridCol w:w="1391"/>
                    <w:gridCol w:w="1392"/>
                  </w:tblGrid>
                  <w:tr w:rsidR="00614172" w:rsidRPr="00E026F7" w:rsidTr="00A91B8B">
                    <w:trPr>
                      <w:trHeight w:val="71"/>
                    </w:trPr>
                    <w:tc>
                      <w:tcPr>
                        <w:tcW w:w="1391" w:type="dxa"/>
                      </w:tcPr>
                      <w:p w:rsidR="00614172" w:rsidRPr="00E026F7" w:rsidRDefault="00A561ED" w:rsidP="002218BD">
                        <w:pPr>
                          <w:pStyle w:val="Default"/>
                          <w:ind w:left="72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ab/>
                        </w:r>
                      </w:p>
                    </w:tc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Ellwangen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</w:pPr>
                        <w:proofErr w:type="spellStart"/>
                        <w:r w:rsidRPr="00E026F7"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>Essingen</w:t>
                        </w:r>
                        <w:proofErr w:type="spellEnd"/>
                      </w:p>
                    </w:tc>
                  </w:tr>
                  <w:tr w:rsidR="00614172" w:rsidRPr="00E026F7" w:rsidTr="00A91B8B">
                    <w:trPr>
                      <w:trHeight w:val="87"/>
                    </w:trPr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Sprint</w:t>
                        </w:r>
                      </w:p>
                    </w:tc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200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>100</w:t>
                        </w:r>
                      </w:p>
                    </w:tc>
                  </w:tr>
                  <w:tr w:rsidR="00614172" w:rsidRPr="00E026F7" w:rsidTr="00A91B8B">
                    <w:trPr>
                      <w:trHeight w:val="104"/>
                    </w:trPr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Mittelstrecke</w:t>
                        </w:r>
                      </w:p>
                    </w:tc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800m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>1500m</w:t>
                        </w:r>
                      </w:p>
                    </w:tc>
                  </w:tr>
                  <w:tr w:rsidR="00614172" w:rsidRPr="00E026F7" w:rsidTr="00A91B8B">
                    <w:trPr>
                      <w:trHeight w:val="120"/>
                    </w:trPr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Langstrecke</w:t>
                        </w:r>
                      </w:p>
                    </w:tc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5000m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>5000m</w:t>
                        </w:r>
                      </w:p>
                    </w:tc>
                  </w:tr>
                  <w:tr w:rsidR="00614172" w:rsidRPr="00E026F7" w:rsidTr="00A91B8B">
                    <w:trPr>
                      <w:trHeight w:val="136"/>
                    </w:trPr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Sprung</w:t>
                        </w:r>
                      </w:p>
                    </w:tc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Dreisprung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>Weitsprung</w:t>
                        </w:r>
                      </w:p>
                    </w:tc>
                  </w:tr>
                  <w:tr w:rsidR="00614172" w:rsidRPr="00E026F7" w:rsidTr="00A91B8B">
                    <w:trPr>
                      <w:trHeight w:val="123"/>
                    </w:trPr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Wurf</w:t>
                        </w:r>
                      </w:p>
                    </w:tc>
                    <w:tc>
                      <w:tcPr>
                        <w:tcW w:w="1391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FF0000"/>
                            <w:sz w:val="14"/>
                            <w:szCs w:val="14"/>
                          </w:rPr>
                          <w:t>Kugel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614172" w:rsidRPr="00E026F7" w:rsidRDefault="00614172" w:rsidP="00614172">
                        <w:pPr>
                          <w:pStyle w:val="Default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</w:pPr>
                        <w:r w:rsidRPr="00E026F7"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</w:rPr>
                          <w:t>Diskus</w:t>
                        </w:r>
                      </w:p>
                    </w:tc>
                  </w:tr>
                </w:tbl>
                <w:p w:rsidR="00614172" w:rsidRPr="00E026F7" w:rsidRDefault="00614172" w:rsidP="00A561ED">
                  <w:pPr>
                    <w:pStyle w:val="Defaul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218BD" w:rsidRDefault="007E4219" w:rsidP="00D448E2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40" w:hanging="1415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. </w:t>
                  </w:r>
                  <w:r w:rsidR="00045AA1"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045AA1"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2218BD" w:rsidRPr="002218BD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  <w:r w:rsidR="002218BD">
                    <w:rPr>
                      <w:rFonts w:ascii="Arial" w:hAnsi="Arial" w:cs="Arial"/>
                      <w:sz w:val="14"/>
                      <w:szCs w:val="14"/>
                    </w:rPr>
                    <w:t xml:space="preserve">.       </w:t>
                  </w:r>
                  <w:r w:rsidR="005C1A58" w:rsidRPr="005C1A58">
                    <w:rPr>
                      <w:rFonts w:ascii="Arial" w:hAnsi="Arial" w:cs="Arial"/>
                      <w:b/>
                      <w:sz w:val="14"/>
                      <w:szCs w:val="14"/>
                    </w:rPr>
                    <w:t>Zusatzp</w:t>
                  </w:r>
                  <w:r w:rsidRPr="005C1A58">
                    <w:rPr>
                      <w:rFonts w:ascii="Arial" w:hAnsi="Arial" w:cs="Arial"/>
                      <w:b/>
                      <w:sz w:val="14"/>
                      <w:szCs w:val="14"/>
                    </w:rPr>
                    <w:t>rä</w:t>
                  </w:r>
                  <w:r w:rsidRPr="002218BD">
                    <w:rPr>
                      <w:rFonts w:ascii="Arial" w:hAnsi="Arial" w:cs="Arial"/>
                      <w:b/>
                      <w:sz w:val="14"/>
                      <w:szCs w:val="14"/>
                    </w:rPr>
                    <w:t>mie f</w:t>
                  </w:r>
                  <w:r w:rsidR="00105BAF" w:rsidRPr="002218BD">
                    <w:rPr>
                      <w:rFonts w:ascii="Arial" w:hAnsi="Arial" w:cs="Arial"/>
                      <w:b/>
                      <w:sz w:val="14"/>
                      <w:szCs w:val="14"/>
                    </w:rPr>
                    <w:t>ür einen Stadionrekord</w:t>
                  </w:r>
                  <w:r w:rsidR="002218BD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  <w:r w:rsidR="005C1A58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in Höhe von </w:t>
                  </w:r>
                  <w:r w:rsidR="00105BAF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50.-€</w:t>
                  </w:r>
                  <w:r w:rsidR="00D448E2" w:rsidRPr="00E026F7">
                    <w:rPr>
                      <w:rFonts w:ascii="Arial" w:hAnsi="Arial" w:cs="Arial"/>
                      <w:b/>
                      <w:sz w:val="14"/>
                      <w:szCs w:val="14"/>
                    </w:rPr>
                    <w:t>.</w:t>
                  </w:r>
                  <w:r w:rsidR="00D448E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:rsidR="00105BAF" w:rsidRPr="00E026F7" w:rsidRDefault="002218BD" w:rsidP="00D448E2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40" w:hanging="1415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D448E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Aktuelle Stadionrekorde </w:t>
                  </w:r>
                  <w:r w:rsidR="00105BAF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können auf unserer Homepage </w:t>
                  </w:r>
                  <w:hyperlink r:id="rId8" w:history="1">
                    <w:r w:rsidR="00105BAF" w:rsidRPr="00E026F7">
                      <w:rPr>
                        <w:rStyle w:val="Hyperlink1"/>
                        <w:rFonts w:ascii="Arial" w:hAnsi="Arial" w:cs="Arial"/>
                        <w:sz w:val="14"/>
                        <w:szCs w:val="14"/>
                      </w:rPr>
                      <w:t>www.lac-essingen.de</w:t>
                    </w:r>
                  </w:hyperlink>
                  <w:r w:rsidR="00105BAF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eingesehen werden.</w:t>
                  </w:r>
                </w:p>
                <w:p w:rsidR="00045AA1" w:rsidRPr="00E026F7" w:rsidRDefault="00045AA1" w:rsidP="00D448E2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40" w:hanging="1415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05BAF" w:rsidRPr="00E026F7" w:rsidRDefault="0011041D" w:rsidP="00D448E2">
                  <w:pPr>
                    <w:pStyle w:val="Standard1"/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</w:tabs>
                    <w:ind w:left="1440" w:hanging="1415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  <w:t xml:space="preserve">                </w:t>
                  </w:r>
                  <w:r w:rsidR="009C0F7D"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045AA1" w:rsidRPr="00E026F7">
                    <w:rPr>
                      <w:rFonts w:ascii="Arial" w:hAnsi="Arial" w:cs="Arial"/>
                      <w:sz w:val="14"/>
                      <w:szCs w:val="14"/>
                    </w:rPr>
                    <w:tab/>
                  </w:r>
                  <w:r w:rsidR="004B1BDF" w:rsidRPr="00E026F7">
                    <w:rPr>
                      <w:rFonts w:ascii="Arial" w:hAnsi="Arial" w:cs="Arial"/>
                      <w:sz w:val="14"/>
                      <w:szCs w:val="14"/>
                    </w:rPr>
                    <w:t>Zeitplan/Ä</w:t>
                  </w:r>
                  <w:r w:rsidR="00105BAF" w:rsidRPr="00E026F7">
                    <w:rPr>
                      <w:rFonts w:ascii="Arial" w:hAnsi="Arial" w:cs="Arial"/>
                      <w:sz w:val="14"/>
                      <w:szCs w:val="14"/>
                    </w:rPr>
                    <w:t>nderunge</w:t>
                  </w:r>
                  <w:r w:rsidR="00D448E2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n/Ergänzungen, sowie Ergebnisse </w:t>
                  </w:r>
                  <w:r w:rsidR="00105BAF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finden sie unter: </w:t>
                  </w:r>
                  <w:hyperlink r:id="rId9" w:history="1">
                    <w:r w:rsidR="00105BAF" w:rsidRPr="00E026F7">
                      <w:rPr>
                        <w:rStyle w:val="Hyperlink1"/>
                        <w:rFonts w:ascii="Arial" w:hAnsi="Arial" w:cs="Arial"/>
                        <w:sz w:val="14"/>
                        <w:szCs w:val="14"/>
                      </w:rPr>
                      <w:t>www.lac-essingen.de</w:t>
                    </w:r>
                  </w:hyperlink>
                  <w:r w:rsidR="00105BAF" w:rsidRPr="00E026F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045AA1" w:rsidRPr="00E026F7">
                    <w:rPr>
                      <w:rFonts w:ascii="Arial" w:hAnsi="Arial" w:cs="Arial"/>
                      <w:sz w:val="14"/>
                      <w:szCs w:val="14"/>
                    </w:rPr>
                    <w:t>und www.ladv.de</w:t>
                  </w:r>
                </w:p>
                <w:p w:rsidR="000B0E1F" w:rsidRPr="004E1AD6" w:rsidRDefault="000B0E1F" w:rsidP="000B0E1F">
                  <w:pPr>
                    <w:autoSpaceDE w:val="0"/>
                    <w:autoSpaceDN w:val="0"/>
                    <w:adjustRightInd w:val="0"/>
                    <w:ind w:left="1440"/>
                    <w:rPr>
                      <w:rFonts w:ascii="Arial" w:hAnsi="Arial"/>
                      <w:sz w:val="10"/>
                      <w:szCs w:val="10"/>
                      <w:lang w:val="de-DE" w:eastAsia="de-DE"/>
                    </w:rPr>
                  </w:pPr>
                </w:p>
              </w:txbxContent>
            </v:textbox>
            <w10:wrap anchorx="page" anchory="page"/>
          </v:rect>
        </w:pict>
      </w: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B224AC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  <w:r>
        <w:rPr>
          <w:rFonts w:ascii="Arial Bold" w:hAnsi="Arial Bold"/>
          <w:noProof/>
          <w:sz w:val="1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3.45pt;margin-top:3.2pt;width:51.85pt;height:46.05pt;z-index:251658752" stroked="f">
            <v:textbox>
              <w:txbxContent>
                <w:p w:rsidR="00F059C3" w:rsidRDefault="00F059C3"/>
              </w:txbxContent>
            </v:textbox>
          </v:shape>
        </w:pict>
      </w: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16"/>
          <w:u w:val="single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20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20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20"/>
        </w:rPr>
      </w:pPr>
    </w:p>
    <w:p w:rsidR="00C530E2" w:rsidRDefault="00C530E2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jc w:val="center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 xml:space="preserve">                             </w:t>
      </w:r>
    </w:p>
    <w:p w:rsidR="007E4219" w:rsidRDefault="00C530E2" w:rsidP="003F048D">
      <w:pPr>
        <w:pStyle w:val="Stand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3788"/>
        </w:tabs>
        <w:rPr>
          <w:rFonts w:ascii="Arial" w:hAnsi="Arial"/>
          <w:sz w:val="16"/>
        </w:rPr>
      </w:pPr>
      <w:r>
        <w:rPr>
          <w:rFonts w:ascii="Arial Bold" w:hAnsi="Arial Bold"/>
          <w:sz w:val="20"/>
        </w:rPr>
        <w:t xml:space="preserve">                         </w:t>
      </w:r>
    </w:p>
    <w:p w:rsidR="007E4219" w:rsidRPr="007E4219" w:rsidRDefault="007E4219" w:rsidP="0011041D">
      <w:pPr>
        <w:pStyle w:val="Standard1"/>
        <w:jc w:val="both"/>
        <w:rPr>
          <w:rFonts w:eastAsia="Times New Roman"/>
          <w:color w:val="auto"/>
          <w:sz w:val="20"/>
        </w:rPr>
      </w:pPr>
    </w:p>
    <w:sectPr w:rsidR="007E4219" w:rsidRPr="007E4219" w:rsidSect="00E026F7">
      <w:headerReference w:type="even" r:id="rId10"/>
      <w:headerReference w:type="default" r:id="rId11"/>
      <w:footerReference w:type="even" r:id="rId12"/>
      <w:footerReference w:type="default" r:id="rId13"/>
      <w:pgSz w:w="16840" w:h="11900" w:orient="landscape"/>
      <w:pgMar w:top="426" w:right="1134" w:bottom="1438" w:left="1418" w:header="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AC4" w:rsidRDefault="005D3AC4">
      <w:r>
        <w:separator/>
      </w:r>
    </w:p>
  </w:endnote>
  <w:endnote w:type="continuationSeparator" w:id="0">
    <w:p w:rsidR="005D3AC4" w:rsidRDefault="005D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F" w:rsidRDefault="00105BAF">
    <w:pPr>
      <w:pStyle w:val="Frei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3788"/>
      </w:tabs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F" w:rsidRDefault="00105BAF">
    <w:pPr>
      <w:pStyle w:val="Frei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3788"/>
      </w:tabs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AC4" w:rsidRDefault="005D3AC4">
      <w:r>
        <w:separator/>
      </w:r>
    </w:p>
  </w:footnote>
  <w:footnote w:type="continuationSeparator" w:id="0">
    <w:p w:rsidR="005D3AC4" w:rsidRDefault="005D3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F" w:rsidRDefault="00105BAF">
    <w:pPr>
      <w:pStyle w:val="Frei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3788"/>
      </w:tabs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F" w:rsidRDefault="00105BAF">
    <w:pPr>
      <w:pStyle w:val="FreieF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3788"/>
      </w:tabs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76C7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numFmt w:val="bullet"/>
      <w:suff w:val="nothing"/>
      <w:lvlText w:val="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2">
    <w:nsid w:val="46FA1586"/>
    <w:multiLevelType w:val="hybridMultilevel"/>
    <w:tmpl w:val="EA5083C2"/>
    <w:lvl w:ilvl="0" w:tplc="F74E190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 w:grammar="clean"/>
  <w:stylePaneFormatFilter w:val="2801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530E2"/>
    <w:rsid w:val="00045AA1"/>
    <w:rsid w:val="00046544"/>
    <w:rsid w:val="000B0E1F"/>
    <w:rsid w:val="000E6FBC"/>
    <w:rsid w:val="00105BAF"/>
    <w:rsid w:val="0011041D"/>
    <w:rsid w:val="00120303"/>
    <w:rsid w:val="00125BA1"/>
    <w:rsid w:val="001556CB"/>
    <w:rsid w:val="00194EDC"/>
    <w:rsid w:val="001A68B6"/>
    <w:rsid w:val="001E5087"/>
    <w:rsid w:val="001F54F1"/>
    <w:rsid w:val="0021509D"/>
    <w:rsid w:val="002218BD"/>
    <w:rsid w:val="00256C4F"/>
    <w:rsid w:val="0026207E"/>
    <w:rsid w:val="00280736"/>
    <w:rsid w:val="0028781B"/>
    <w:rsid w:val="002A7B3A"/>
    <w:rsid w:val="002C03A6"/>
    <w:rsid w:val="002D7207"/>
    <w:rsid w:val="002F7C75"/>
    <w:rsid w:val="00323A9E"/>
    <w:rsid w:val="00367E9B"/>
    <w:rsid w:val="00386509"/>
    <w:rsid w:val="003B237E"/>
    <w:rsid w:val="003B4F7A"/>
    <w:rsid w:val="003B58E7"/>
    <w:rsid w:val="003C0B55"/>
    <w:rsid w:val="003F048D"/>
    <w:rsid w:val="00437398"/>
    <w:rsid w:val="00483DC1"/>
    <w:rsid w:val="00493B77"/>
    <w:rsid w:val="004A485B"/>
    <w:rsid w:val="004A4FA1"/>
    <w:rsid w:val="004B1BDF"/>
    <w:rsid w:val="004B21B4"/>
    <w:rsid w:val="004C347F"/>
    <w:rsid w:val="004D6189"/>
    <w:rsid w:val="004E1AD6"/>
    <w:rsid w:val="00515DE0"/>
    <w:rsid w:val="005219A7"/>
    <w:rsid w:val="00556CCA"/>
    <w:rsid w:val="005C1A58"/>
    <w:rsid w:val="005D3AC4"/>
    <w:rsid w:val="005D3BE7"/>
    <w:rsid w:val="005E5529"/>
    <w:rsid w:val="005F2945"/>
    <w:rsid w:val="00610108"/>
    <w:rsid w:val="00610FCF"/>
    <w:rsid w:val="00614172"/>
    <w:rsid w:val="006335B9"/>
    <w:rsid w:val="00634B3F"/>
    <w:rsid w:val="006625B2"/>
    <w:rsid w:val="0068471C"/>
    <w:rsid w:val="006C534F"/>
    <w:rsid w:val="006F1E1F"/>
    <w:rsid w:val="00760E2F"/>
    <w:rsid w:val="0076452D"/>
    <w:rsid w:val="007803CA"/>
    <w:rsid w:val="00786170"/>
    <w:rsid w:val="007A023F"/>
    <w:rsid w:val="007E4219"/>
    <w:rsid w:val="007E613D"/>
    <w:rsid w:val="007F718F"/>
    <w:rsid w:val="00823BB1"/>
    <w:rsid w:val="008C7890"/>
    <w:rsid w:val="009204DA"/>
    <w:rsid w:val="009677E8"/>
    <w:rsid w:val="00987C06"/>
    <w:rsid w:val="009A0885"/>
    <w:rsid w:val="009C0F7D"/>
    <w:rsid w:val="00A07B66"/>
    <w:rsid w:val="00A20889"/>
    <w:rsid w:val="00A36BAC"/>
    <w:rsid w:val="00A561ED"/>
    <w:rsid w:val="00A8795C"/>
    <w:rsid w:val="00A91B8B"/>
    <w:rsid w:val="00AE79E4"/>
    <w:rsid w:val="00AF5206"/>
    <w:rsid w:val="00B03D22"/>
    <w:rsid w:val="00B224AC"/>
    <w:rsid w:val="00B27B3D"/>
    <w:rsid w:val="00B45759"/>
    <w:rsid w:val="00B702E3"/>
    <w:rsid w:val="00BD3C7E"/>
    <w:rsid w:val="00BE51A6"/>
    <w:rsid w:val="00C14BD5"/>
    <w:rsid w:val="00C20DCC"/>
    <w:rsid w:val="00C230B1"/>
    <w:rsid w:val="00C40B5B"/>
    <w:rsid w:val="00C530E2"/>
    <w:rsid w:val="00C5529B"/>
    <w:rsid w:val="00C7449C"/>
    <w:rsid w:val="00CF207F"/>
    <w:rsid w:val="00D448E2"/>
    <w:rsid w:val="00DA23F3"/>
    <w:rsid w:val="00DB597E"/>
    <w:rsid w:val="00E026F7"/>
    <w:rsid w:val="00E219EF"/>
    <w:rsid w:val="00E30DFA"/>
    <w:rsid w:val="00E34141"/>
    <w:rsid w:val="00E602AF"/>
    <w:rsid w:val="00EA0079"/>
    <w:rsid w:val="00EA473B"/>
    <w:rsid w:val="00EB65DA"/>
    <w:rsid w:val="00ED46B5"/>
    <w:rsid w:val="00ED5E09"/>
    <w:rsid w:val="00F011A3"/>
    <w:rsid w:val="00F059C3"/>
    <w:rsid w:val="00F21340"/>
    <w:rsid w:val="00F3575E"/>
    <w:rsid w:val="00F36234"/>
    <w:rsid w:val="00F43960"/>
    <w:rsid w:val="00F46A4D"/>
    <w:rsid w:val="00F9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Standard">
    <w:name w:val="Normal"/>
    <w:qFormat/>
    <w:rsid w:val="000E6FBC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rsid w:val="000E6FBC"/>
    <w:rPr>
      <w:rFonts w:eastAsia="ヒラギノ角ゴ Pro W3"/>
      <w:color w:val="000000"/>
    </w:rPr>
  </w:style>
  <w:style w:type="paragraph" w:customStyle="1" w:styleId="Standard1">
    <w:name w:val="Standard1"/>
    <w:rsid w:val="000E6FBC"/>
    <w:pPr>
      <w:suppressAutoHyphens/>
    </w:pPr>
    <w:rPr>
      <w:rFonts w:eastAsia="ヒラギノ角ゴ Pro W3"/>
      <w:color w:val="000000"/>
      <w:sz w:val="24"/>
    </w:rPr>
  </w:style>
  <w:style w:type="paragraph" w:customStyle="1" w:styleId="FreieForm">
    <w:name w:val="Freie Form"/>
    <w:rsid w:val="000E6FBC"/>
    <w:rPr>
      <w:rFonts w:eastAsia="ヒラギノ角ゴ Pro W3"/>
      <w:color w:val="000000"/>
    </w:rPr>
  </w:style>
  <w:style w:type="character" w:customStyle="1" w:styleId="Hyperlink1">
    <w:name w:val="Hyperlink1"/>
    <w:autoRedefine/>
    <w:rsid w:val="000E6FBC"/>
    <w:rPr>
      <w:color w:val="0000FF"/>
      <w:sz w:val="20"/>
      <w:u w:val="single"/>
    </w:rPr>
  </w:style>
  <w:style w:type="paragraph" w:customStyle="1" w:styleId="berschrift3A">
    <w:name w:val="Überschrift 3 A"/>
    <w:next w:val="Standard1"/>
    <w:autoRedefine/>
    <w:rsid w:val="000E6FBC"/>
    <w:pPr>
      <w:keepNext/>
      <w:tabs>
        <w:tab w:val="left" w:pos="0"/>
      </w:tabs>
      <w:suppressAutoHyphens/>
      <w:ind w:left="708" w:hanging="708"/>
      <w:outlineLvl w:val="2"/>
    </w:pPr>
    <w:rPr>
      <w:rFonts w:eastAsia="ヒラギノ角ゴ Pro W3"/>
      <w:color w:val="000000"/>
      <w:sz w:val="24"/>
    </w:rPr>
  </w:style>
  <w:style w:type="paragraph" w:customStyle="1" w:styleId="berschrift1A">
    <w:name w:val="Überschrift 1 A"/>
    <w:next w:val="Standard1"/>
    <w:autoRedefine/>
    <w:rsid w:val="000E6FBC"/>
    <w:pPr>
      <w:keepNext/>
      <w:tabs>
        <w:tab w:val="left" w:pos="0"/>
      </w:tabs>
      <w:suppressAutoHyphens/>
      <w:outlineLvl w:val="0"/>
    </w:pPr>
    <w:rPr>
      <w:rFonts w:eastAsia="ヒラギノ角ゴ Pro W3"/>
      <w:color w:val="000000"/>
      <w:sz w:val="24"/>
    </w:rPr>
  </w:style>
  <w:style w:type="paragraph" w:customStyle="1" w:styleId="Textkrper-Einzug31">
    <w:name w:val="Textkörper-Einzug 31"/>
    <w:rsid w:val="000E6FBC"/>
    <w:pPr>
      <w:suppressAutoHyphens/>
      <w:ind w:left="1440" w:hanging="1440"/>
    </w:pPr>
    <w:rPr>
      <w:rFonts w:ascii="Arial" w:eastAsia="ヒラギノ角ゴ Pro W3" w:hAnsi="Arial"/>
      <w:color w:val="000000"/>
      <w:sz w:val="16"/>
    </w:rPr>
  </w:style>
  <w:style w:type="paragraph" w:customStyle="1" w:styleId="Textkrper-Zeileneinzug1">
    <w:name w:val="Textkörper-Zeileneinzug1"/>
    <w:rsid w:val="000E6FBC"/>
    <w:pPr>
      <w:suppressAutoHyphens/>
      <w:ind w:firstLine="708"/>
      <w:jc w:val="center"/>
    </w:pPr>
    <w:rPr>
      <w:rFonts w:eastAsia="ヒラギノ角ゴ Pro W3"/>
      <w:color w:val="000000"/>
      <w:sz w:val="24"/>
    </w:rPr>
  </w:style>
  <w:style w:type="character" w:styleId="Hyperlink">
    <w:name w:val="Hyperlink"/>
    <w:locked/>
    <w:rsid w:val="005E5529"/>
    <w:rPr>
      <w:color w:val="0000FF"/>
      <w:u w:val="single"/>
    </w:rPr>
  </w:style>
  <w:style w:type="paragraph" w:styleId="Kopfzeile">
    <w:name w:val="header"/>
    <w:basedOn w:val="Standard"/>
    <w:link w:val="KopfzeileZchn"/>
    <w:locked/>
    <w:rsid w:val="00C744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7449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C744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7449C"/>
    <w:rPr>
      <w:sz w:val="24"/>
      <w:szCs w:val="24"/>
      <w:lang w:val="en-US" w:eastAsia="en-US"/>
    </w:rPr>
  </w:style>
  <w:style w:type="paragraph" w:customStyle="1" w:styleId="Default">
    <w:name w:val="Default"/>
    <w:rsid w:val="00CF207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locked/>
    <w:rsid w:val="00F059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59C3"/>
    <w:rPr>
      <w:rFonts w:ascii="Tahoma" w:hAnsi="Tahoma" w:cs="Tahoma"/>
      <w:sz w:val="16"/>
      <w:szCs w:val="16"/>
      <w:lang w:val="en-US" w:eastAsia="en-US"/>
    </w:rPr>
  </w:style>
  <w:style w:type="table" w:styleId="Tabellengitternetz">
    <w:name w:val="Table Grid"/>
    <w:basedOn w:val="NormaleTabelle"/>
    <w:locked/>
    <w:rsid w:val="0061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-essingen.d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adv.de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ac-essingen.de/index.php?option=com_content&amp;task=category&amp;sectionid=4&amp;id=15&amp;Itemid=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HKS</Company>
  <LinksUpToDate>false</LinksUpToDate>
  <CharactersWithSpaces>116</CharactersWithSpaces>
  <SharedDoc>false</SharedDoc>
  <HLinks>
    <vt:vector size="24" baseType="variant">
      <vt:variant>
        <vt:i4>3473500</vt:i4>
      </vt:variant>
      <vt:variant>
        <vt:i4>9</vt:i4>
      </vt:variant>
      <vt:variant>
        <vt:i4>0</vt:i4>
      </vt:variant>
      <vt:variant>
        <vt:i4>5</vt:i4>
      </vt:variant>
      <vt:variant>
        <vt:lpwstr>http://lac-essingen.de/index.php?option=com_content&amp;task=category&amp;sectionid=4&amp;id=15&amp;Itemid=45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http://www.lac-essingen.de/</vt:lpwstr>
      </vt:variant>
      <vt:variant>
        <vt:lpwstr/>
      </vt:variant>
      <vt:variant>
        <vt:i4>7471211</vt:i4>
      </vt:variant>
      <vt:variant>
        <vt:i4>3</vt:i4>
      </vt:variant>
      <vt:variant>
        <vt:i4>0</vt:i4>
      </vt:variant>
      <vt:variant>
        <vt:i4>5</vt:i4>
      </vt:variant>
      <vt:variant>
        <vt:lpwstr>http://www.lac-essingen.de/</vt:lpwstr>
      </vt:variant>
      <vt:variant>
        <vt:lpwstr/>
      </vt:variant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http://www.ladv.de/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LAC</cp:lastModifiedBy>
  <cp:revision>9</cp:revision>
  <cp:lastPrinted>2014-12-20T16:29:00Z</cp:lastPrinted>
  <dcterms:created xsi:type="dcterms:W3CDTF">2014-12-20T16:31:00Z</dcterms:created>
  <dcterms:modified xsi:type="dcterms:W3CDTF">2015-01-02T15:28:00Z</dcterms:modified>
</cp:coreProperties>
</file>