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0800"/>
      </w:tblGrid>
      <w:tr>
        <w:trPr>
          <w:trHeight w:val="-723" w:hRule="atLeast"/>
          <w:jc w:val="left"/>
        </w:trPr>
        <w:tc>
          <w:tcPr>
            <w:tcW w:w="108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144" w:after="0" w:line="204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56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Kreis-Finale </w:t>
            </w:r>
            <w:r>
              <w:rPr>
                <w:rFonts w:ascii="Arial" w:hAnsi="Arial" w:cs="Arial" w:eastAsia="Arial"/>
                <w:b/>
                <w:color w:val="auto"/>
                <w:spacing w:val="-14"/>
                <w:position w:val="0"/>
                <w:sz w:val="36"/>
                <w:shd w:fill="auto" w:val="clear"/>
              </w:rPr>
              <w:t xml:space="preserve"> Schüler-Liga 2017</w:t>
              <w:tab/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36"/>
                <w:shd w:fill="auto" w:val="clear"/>
              </w:rPr>
              <w:t xml:space="preserve">Schwarzwald-Baar-Kreis</w:t>
            </w:r>
          </w:p>
        </w:tc>
      </w:tr>
    </w:tbl>
    <w:p>
      <w:pPr>
        <w:widowControl w:val="false"/>
        <w:tabs>
          <w:tab w:val="right" w:pos="8347" w:leader="none"/>
        </w:tabs>
        <w:spacing w:before="216" w:after="0" w:line="240"/>
        <w:ind w:right="0" w:left="72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Veranstalter: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BLV-Kreis Schwarzwald-Baar</w:t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Ort: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Villingen - Hubenlochstadion</w:t>
      </w:r>
    </w:p>
    <w:p>
      <w:pPr>
        <w:widowControl w:val="false"/>
        <w:tabs>
          <w:tab w:val="right" w:pos="9921" w:leader="none"/>
        </w:tabs>
        <w:spacing w:before="144" w:after="0" w:line="240"/>
        <w:ind w:right="0" w:left="72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Ausrichter: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TV Villingen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Termin: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Samstag, 7. Oktober 2017,11.00 Uhr</w:t>
      </w:r>
    </w:p>
    <w:p>
      <w:pPr>
        <w:widowControl w:val="false"/>
        <w:spacing w:before="36" w:after="0" w:line="204"/>
        <w:ind w:right="0" w:left="7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36" w:after="0" w:line="204"/>
        <w:ind w:right="0" w:left="7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Wettbewerbe:</w:t>
      </w:r>
    </w:p>
    <w:tbl>
      <w:tblPr>
        <w:tblInd w:w="1479" w:type="dxa"/>
      </w:tblPr>
      <w:tblGrid>
        <w:gridCol w:w="1958"/>
        <w:gridCol w:w="692"/>
        <w:gridCol w:w="691"/>
        <w:gridCol w:w="581"/>
        <w:gridCol w:w="1291"/>
        <w:gridCol w:w="1301"/>
        <w:gridCol w:w="1272"/>
      </w:tblGrid>
      <w:tr>
        <w:trPr>
          <w:trHeight w:val="-326" w:hRule="atLeast"/>
          <w:jc w:val="left"/>
        </w:trPr>
        <w:tc>
          <w:tcPr>
            <w:tcW w:w="195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77" w:firstLine="0"/>
              <w:jc w:val="left"/>
              <w:rPr>
                <w:rFonts w:ascii="Arial" w:hAnsi="Arial" w:cs="Arial" w:eastAsia="Arial"/>
                <w:b/>
                <w:color w:val="auto"/>
                <w:spacing w:val="-8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8"/>
                <w:position w:val="0"/>
                <w:sz w:val="22"/>
                <w:shd w:fill="auto" w:val="clear"/>
              </w:rPr>
              <w:t xml:space="preserve">MJ U16 M14+15:</w:t>
            </w:r>
          </w:p>
        </w:tc>
        <w:tc>
          <w:tcPr>
            <w:tcW w:w="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72" w:left="0" w:firstLine="0"/>
              <w:jc w:val="right"/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100m</w:t>
            </w:r>
          </w:p>
        </w:tc>
        <w:tc>
          <w:tcPr>
            <w:tcW w:w="6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800m</w:t>
            </w:r>
          </w:p>
        </w:tc>
        <w:tc>
          <w:tcPr>
            <w:tcW w:w="58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67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Weit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  <w:t xml:space="preserve">Hoch (1,25)</w:t>
            </w:r>
          </w:p>
        </w:tc>
        <w:tc>
          <w:tcPr>
            <w:tcW w:w="13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  <w:t xml:space="preserve">Kugel (4kg)</w:t>
            </w:r>
          </w:p>
        </w:tc>
      </w:tr>
      <w:tr>
        <w:trPr>
          <w:trHeight w:val="-327" w:hRule="atLeast"/>
          <w:jc w:val="left"/>
        </w:trPr>
        <w:tc>
          <w:tcPr>
            <w:tcW w:w="195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77" w:firstLine="0"/>
              <w:jc w:val="left"/>
              <w:rPr>
                <w:rFonts w:ascii="Arial" w:hAnsi="Arial" w:cs="Arial" w:eastAsia="Arial"/>
                <w:b/>
                <w:color w:val="auto"/>
                <w:spacing w:val="-8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8"/>
                <w:position w:val="0"/>
                <w:sz w:val="22"/>
                <w:shd w:fill="auto" w:val="clear"/>
              </w:rPr>
              <w:t xml:space="preserve">MJ U14 M12+13:</w:t>
            </w:r>
          </w:p>
        </w:tc>
        <w:tc>
          <w:tcPr>
            <w:tcW w:w="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72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75m</w:t>
            </w:r>
          </w:p>
        </w:tc>
        <w:tc>
          <w:tcPr>
            <w:tcW w:w="6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800m</w:t>
            </w:r>
          </w:p>
        </w:tc>
        <w:tc>
          <w:tcPr>
            <w:tcW w:w="58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67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Weit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  <w:t xml:space="preserve">Hoch (1,15)</w:t>
            </w:r>
          </w:p>
        </w:tc>
        <w:tc>
          <w:tcPr>
            <w:tcW w:w="13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72" w:left="0" w:firstLine="0"/>
              <w:jc w:val="right"/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  <w:t xml:space="preserve">Ball (200g)</w:t>
            </w:r>
          </w:p>
        </w:tc>
        <w:tc>
          <w:tcPr>
            <w:tcW w:w="127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  <w:t xml:space="preserve">Kugel (3kg)</w:t>
            </w:r>
          </w:p>
        </w:tc>
      </w:tr>
      <w:tr>
        <w:trPr>
          <w:trHeight w:val="-326" w:hRule="atLeast"/>
          <w:jc w:val="left"/>
        </w:trPr>
        <w:tc>
          <w:tcPr>
            <w:tcW w:w="195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77" w:firstLine="0"/>
              <w:jc w:val="left"/>
              <w:rPr>
                <w:rFonts w:ascii="Arial" w:hAnsi="Arial" w:cs="Arial" w:eastAsia="Arial"/>
                <w:b/>
                <w:color w:val="auto"/>
                <w:spacing w:val="-8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8"/>
                <w:position w:val="0"/>
                <w:sz w:val="22"/>
                <w:shd w:fill="auto" w:val="clear"/>
              </w:rPr>
              <w:t xml:space="preserve">MK U12 M10+11:</w:t>
            </w:r>
          </w:p>
        </w:tc>
        <w:tc>
          <w:tcPr>
            <w:tcW w:w="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72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50m</w:t>
            </w:r>
          </w:p>
        </w:tc>
        <w:tc>
          <w:tcPr>
            <w:tcW w:w="6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800m</w:t>
            </w:r>
          </w:p>
        </w:tc>
        <w:tc>
          <w:tcPr>
            <w:tcW w:w="58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67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Weit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  <w:t xml:space="preserve">Hoch (0,95)</w:t>
            </w:r>
          </w:p>
        </w:tc>
        <w:tc>
          <w:tcPr>
            <w:tcW w:w="13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72" w:left="0" w:firstLine="0"/>
              <w:jc w:val="right"/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  <w:t xml:space="preserve">S-Ball (80g)</w:t>
            </w:r>
          </w:p>
        </w:tc>
        <w:tc>
          <w:tcPr>
            <w:tcW w:w="127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-327" w:hRule="atLeast"/>
          <w:jc w:val="left"/>
        </w:trPr>
        <w:tc>
          <w:tcPr>
            <w:tcW w:w="195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77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MK U10</w:t>
            </w:r>
          </w:p>
        </w:tc>
        <w:tc>
          <w:tcPr>
            <w:tcW w:w="138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72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800m</w:t>
            </w:r>
          </w:p>
        </w:tc>
        <w:tc>
          <w:tcPr>
            <w:tcW w:w="1872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67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Dreikampf</w:t>
            </w:r>
          </w:p>
        </w:tc>
        <w:tc>
          <w:tcPr>
            <w:tcW w:w="13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-321" w:hRule="atLeast"/>
          <w:jc w:val="left"/>
        </w:trPr>
        <w:tc>
          <w:tcPr>
            <w:tcW w:w="195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38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72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-327" w:hRule="atLeast"/>
          <w:jc w:val="left"/>
        </w:trPr>
        <w:tc>
          <w:tcPr>
            <w:tcW w:w="195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77" w:firstLine="0"/>
              <w:jc w:val="left"/>
              <w:rPr>
                <w:rFonts w:ascii="Arial" w:hAnsi="Arial" w:cs="Arial" w:eastAsia="Arial"/>
                <w:b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6"/>
                <w:position w:val="0"/>
                <w:sz w:val="22"/>
                <w:shd w:fill="auto" w:val="clear"/>
              </w:rPr>
              <w:t xml:space="preserve">WJ U 16 W14+15:</w:t>
            </w:r>
          </w:p>
        </w:tc>
        <w:tc>
          <w:tcPr>
            <w:tcW w:w="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72" w:left="0" w:firstLine="0"/>
              <w:jc w:val="right"/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100m</w:t>
            </w:r>
          </w:p>
        </w:tc>
        <w:tc>
          <w:tcPr>
            <w:tcW w:w="6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800m</w:t>
            </w:r>
          </w:p>
        </w:tc>
        <w:tc>
          <w:tcPr>
            <w:tcW w:w="58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67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Weit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  <w:t xml:space="preserve">Hoch (1,20)</w:t>
            </w:r>
          </w:p>
        </w:tc>
        <w:tc>
          <w:tcPr>
            <w:tcW w:w="13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  <w:t xml:space="preserve">Kugel (3kg)</w:t>
            </w:r>
          </w:p>
        </w:tc>
      </w:tr>
      <w:tr>
        <w:trPr>
          <w:trHeight w:val="-326" w:hRule="atLeast"/>
          <w:jc w:val="left"/>
        </w:trPr>
        <w:tc>
          <w:tcPr>
            <w:tcW w:w="195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77" w:firstLine="0"/>
              <w:jc w:val="left"/>
              <w:rPr>
                <w:rFonts w:ascii="Arial" w:hAnsi="Arial" w:cs="Arial" w:eastAsia="Arial"/>
                <w:b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6"/>
                <w:position w:val="0"/>
                <w:sz w:val="22"/>
                <w:shd w:fill="auto" w:val="clear"/>
              </w:rPr>
              <w:t xml:space="preserve">WJ U 14 W12+13:</w:t>
            </w:r>
          </w:p>
        </w:tc>
        <w:tc>
          <w:tcPr>
            <w:tcW w:w="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72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75m</w:t>
            </w:r>
          </w:p>
        </w:tc>
        <w:tc>
          <w:tcPr>
            <w:tcW w:w="6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800m</w:t>
            </w:r>
          </w:p>
        </w:tc>
        <w:tc>
          <w:tcPr>
            <w:tcW w:w="58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67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Weit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  <w:t xml:space="preserve">Hoch (1,10)</w:t>
            </w:r>
          </w:p>
        </w:tc>
        <w:tc>
          <w:tcPr>
            <w:tcW w:w="13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72" w:left="0" w:firstLine="0"/>
              <w:jc w:val="right"/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  <w:t xml:space="preserve">Ball (200g)</w:t>
            </w:r>
          </w:p>
        </w:tc>
        <w:tc>
          <w:tcPr>
            <w:tcW w:w="127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  <w:t xml:space="preserve">Kugel (3kg)</w:t>
            </w:r>
          </w:p>
        </w:tc>
      </w:tr>
      <w:tr>
        <w:trPr>
          <w:trHeight w:val="-322" w:hRule="atLeast"/>
          <w:jc w:val="left"/>
        </w:trPr>
        <w:tc>
          <w:tcPr>
            <w:tcW w:w="195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77" w:firstLine="0"/>
              <w:jc w:val="left"/>
              <w:rPr>
                <w:rFonts w:ascii="Arial" w:hAnsi="Arial" w:cs="Arial" w:eastAsia="Arial"/>
                <w:b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6"/>
                <w:position w:val="0"/>
                <w:sz w:val="22"/>
                <w:shd w:fill="auto" w:val="clear"/>
              </w:rPr>
              <w:t xml:space="preserve">WK U12 W10+11:</w:t>
            </w:r>
          </w:p>
        </w:tc>
        <w:tc>
          <w:tcPr>
            <w:tcW w:w="69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72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50m</w:t>
            </w:r>
          </w:p>
        </w:tc>
        <w:tc>
          <w:tcPr>
            <w:tcW w:w="6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800m</w:t>
            </w:r>
          </w:p>
        </w:tc>
        <w:tc>
          <w:tcPr>
            <w:tcW w:w="58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67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Weit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  <w:t xml:space="preserve">Hoch (0,90)</w:t>
            </w:r>
          </w:p>
        </w:tc>
        <w:tc>
          <w:tcPr>
            <w:tcW w:w="13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72" w:left="0" w:firstLine="0"/>
              <w:jc w:val="right"/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  <w:t xml:space="preserve">S-Ball (80g)</w:t>
            </w:r>
          </w:p>
        </w:tc>
        <w:tc>
          <w:tcPr>
            <w:tcW w:w="127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-331" w:hRule="atLeast"/>
          <w:jc w:val="left"/>
        </w:trPr>
        <w:tc>
          <w:tcPr>
            <w:tcW w:w="195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77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WK U10</w:t>
            </w:r>
          </w:p>
        </w:tc>
        <w:tc>
          <w:tcPr>
            <w:tcW w:w="138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72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800m</w:t>
            </w:r>
          </w:p>
        </w:tc>
        <w:tc>
          <w:tcPr>
            <w:tcW w:w="1872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67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Dreikampf</w:t>
            </w:r>
          </w:p>
        </w:tc>
        <w:tc>
          <w:tcPr>
            <w:tcW w:w="13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widowControl w:val="false"/>
        <w:spacing w:before="0" w:after="141" w:line="20"/>
        <w:ind w:right="1536" w:left="14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360" w:line="240"/>
        <w:ind w:right="0" w:left="72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Zeitplan: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www.ladv.de</w:t>
        </w:r>
      </w:hyperlink>
      <w:r>
        <w:rPr>
          <w:rFonts w:ascii="Arial" w:hAnsi="Arial" w:cs="Arial" w:eastAsia="Arial"/>
          <w:color w:val="0000FF"/>
          <w:spacing w:val="0"/>
          <w:position w:val="0"/>
          <w:sz w:val="22"/>
          <w:shd w:fill="auto" w:val="clear"/>
        </w:rPr>
        <w:t xml:space="preserve"> 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(Änderungen jederzeit vorbehalten, bitte Stadion-Ansagen beachten!)</w:t>
      </w:r>
    </w:p>
    <w:tbl>
      <w:tblPr>
        <w:tblInd w:w="1" w:type="dxa"/>
      </w:tblPr>
      <w:tblGrid>
        <w:gridCol w:w="10800"/>
      </w:tblGrid>
      <w:tr>
        <w:trPr>
          <w:trHeight w:val="-1803" w:hRule="atLeast"/>
          <w:jc w:val="left"/>
        </w:trPr>
        <w:tc>
          <w:tcPr>
            <w:tcW w:w="108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right" w:pos="6753" w:leader="none"/>
              </w:tabs>
              <w:spacing w:before="0" w:after="0" w:line="240"/>
              <w:ind w:right="0" w:left="144" w:firstLine="0"/>
              <w:jc w:val="left"/>
              <w:rPr>
                <w:rFonts w:ascii="Arial" w:hAnsi="Arial" w:cs="Arial" w:eastAsia="Arial"/>
                <w:b/>
                <w:color w:val="auto"/>
                <w:spacing w:val="-1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tabs>
                <w:tab w:val="right" w:pos="6753" w:leader="none"/>
              </w:tabs>
              <w:spacing w:before="0" w:after="0" w:line="240"/>
              <w:ind w:right="0" w:left="144" w:firstLine="0"/>
              <w:jc w:val="left"/>
              <w:rPr>
                <w:rFonts w:ascii="Arial" w:hAnsi="Arial" w:cs="Arial" w:eastAsia="Arial"/>
                <w:color w:val="auto"/>
                <w:spacing w:val="-1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0"/>
                <w:position w:val="0"/>
                <w:sz w:val="22"/>
                <w:shd w:fill="auto" w:val="clear"/>
              </w:rPr>
              <w:t xml:space="preserve">Meldegeld:</w:t>
              <w:tab/>
              <w:t xml:space="preserve">    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2"/>
                <w:shd w:fill="auto" w:val="clear"/>
              </w:rPr>
              <w:t xml:space="preserve">          Nach Kreis-Gebührenordnung 2016 vom 24.11.2015;</w:t>
            </w:r>
          </w:p>
          <w:p>
            <w:pPr>
              <w:widowControl w:val="false"/>
              <w:tabs>
                <w:tab w:val="left" w:pos="2280" w:leader="none"/>
                <w:tab w:val="right" w:pos="9960" w:leader="none"/>
              </w:tabs>
              <w:spacing w:before="144" w:after="0" w:line="240"/>
              <w:ind w:right="0" w:left="144" w:firstLine="0"/>
              <w:jc w:val="left"/>
              <w:rPr>
                <w:rFonts w:ascii="Arial" w:hAnsi="Arial" w:cs="Arial" w:eastAsia="Arial"/>
                <w:color w:val="auto"/>
                <w:spacing w:val="4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6"/>
                <w:position w:val="0"/>
                <w:sz w:val="22"/>
                <w:shd w:fill="auto" w:val="clear"/>
              </w:rPr>
              <w:t xml:space="preserve">Meldungen per</w:t>
            </w:r>
            <w:r>
              <w:rPr>
                <w:rFonts w:ascii="Arial" w:hAnsi="Arial" w:cs="Arial" w:eastAsia="Arial"/>
                <w:color w:val="auto"/>
                <w:spacing w:val="-6"/>
                <w:position w:val="0"/>
                <w:sz w:val="22"/>
                <w:shd w:fill="auto" w:val="clear"/>
              </w:rPr>
              <w:t xml:space="preserve">: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oder an</w:t>
              <w:tab/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2"/>
                <w:shd w:fill="auto" w:val="clear"/>
              </w:rPr>
              <w:t xml:space="preserve">Peter Aufderheide, Fasanenstr. 26, 78048 VS-Villingen</w:t>
            </w:r>
          </w:p>
          <w:p>
            <w:pPr>
              <w:widowControl w:val="false"/>
              <w:spacing w:before="0" w:after="0" w:line="240"/>
              <w:ind w:right="0" w:left="439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108" w:after="0" w:line="240"/>
              <w:ind w:right="0" w:left="144" w:firstLine="0"/>
              <w:jc w:val="left"/>
              <w:rPr>
                <w:rFonts w:ascii="Arial" w:hAnsi="Arial" w:cs="Arial" w:eastAsia="Arial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8"/>
                <w:position w:val="0"/>
                <w:sz w:val="22"/>
                <w:shd w:fill="auto" w:val="clear"/>
              </w:rPr>
              <w:t xml:space="preserve">Meldeschluss:</w:t>
              <w:tab/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Donnerstag, 05. Oktober 2017        </w:t>
            </w:r>
            <w:r>
              <w:rPr>
                <w:rFonts w:ascii="Arial" w:hAnsi="Arial" w:cs="Arial" w:eastAsia="Arial"/>
                <w:b/>
                <w:color w:val="auto"/>
                <w:spacing w:val="-8"/>
                <w:position w:val="0"/>
                <w:sz w:val="22"/>
                <w:u w:val="single"/>
                <w:shd w:fill="auto" w:val="clear"/>
              </w:rPr>
              <w:t xml:space="preserve">Keine Nach- und Ummeldungen ! </w:t>
            </w:r>
          </w:p>
        </w:tc>
      </w:tr>
    </w:tbl>
    <w:p>
      <w:pPr>
        <w:widowControl w:val="false"/>
        <w:spacing w:before="468" w:after="0" w:line="240"/>
        <w:ind w:right="0" w:left="144" w:firstLine="0"/>
        <w:jc w:val="left"/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In die Wertung eines jeden Vereins kommen:</w:t>
      </w:r>
    </w:p>
    <w:p>
      <w:pPr>
        <w:widowControl w:val="false"/>
        <w:numPr>
          <w:ilvl w:val="0"/>
          <w:numId w:val="85"/>
        </w:numPr>
        <w:spacing w:before="0" w:after="0" w:line="240"/>
        <w:ind w:right="0" w:left="432" w:firstLine="0"/>
        <w:jc w:val="left"/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In jeder Klasse U16-U12 in jeder Disziplin eines jeden Jahrgangs die zwei besten Athleten;</w:t>
      </w:r>
    </w:p>
    <w:p>
      <w:pPr>
        <w:widowControl w:val="false"/>
        <w:numPr>
          <w:ilvl w:val="0"/>
          <w:numId w:val="85"/>
        </w:numPr>
        <w:spacing w:before="0" w:after="0" w:line="240"/>
        <w:ind w:right="0" w:left="432" w:firstLine="0"/>
        <w:jc w:val="left"/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In den Klassen U10 die zwei besten eines jeden Jahrgangs im Dreikampf-Endergebnis sowie 800m;</w:t>
      </w:r>
    </w:p>
    <w:p>
      <w:pPr>
        <w:widowControl w:val="false"/>
        <w:numPr>
          <w:ilvl w:val="0"/>
          <w:numId w:val="85"/>
        </w:numPr>
        <w:spacing w:before="0" w:after="0" w:line="240"/>
        <w:ind w:right="0" w:left="432" w:firstLine="0"/>
        <w:jc w:val="left"/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Der U10 Einzelmehrkampf wird aus dem Teamwettkampf heraus nach DLO gewertet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numPr>
          <w:ilvl w:val="0"/>
          <w:numId w:val="85"/>
        </w:numPr>
        <w:spacing w:before="108" w:after="0" w:line="240"/>
        <w:ind w:right="0" w:left="144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Wertungsfaktor je Disziplin und 3-Kampf: 1</w:t>
      </w:r>
    </w:p>
    <w:p>
      <w:pPr>
        <w:widowControl w:val="false"/>
        <w:numPr>
          <w:ilvl w:val="0"/>
          <w:numId w:val="85"/>
        </w:numPr>
        <w:spacing w:before="108" w:after="0" w:line="360"/>
        <w:ind w:right="2213" w:left="144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Steigerungen im Hochsprung: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4 x 5 cm, dann 3 cm (gilt für alle Klassen).</w:t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 </w:t>
      </w:r>
    </w:p>
    <w:p>
      <w:pPr>
        <w:widowControl w:val="false"/>
        <w:numPr>
          <w:ilvl w:val="0"/>
          <w:numId w:val="85"/>
        </w:numPr>
        <w:spacing w:before="108" w:after="0" w:line="360"/>
        <w:ind w:right="2213" w:left="144" w:firstLine="0"/>
        <w:jc w:val="left"/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Der Wettkampf wird als Mannschafts- bzw. Teamwettbewerb durchgeführt !</w:t>
      </w:r>
    </w:p>
    <w:p>
      <w:pPr>
        <w:widowControl w:val="false"/>
        <w:numPr>
          <w:ilvl w:val="0"/>
          <w:numId w:val="85"/>
        </w:numPr>
        <w:spacing w:before="72" w:after="0" w:line="240"/>
        <w:ind w:right="0" w:left="432" w:firstLine="72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Für die Altersklassen U16 – U12 gilt:</w:t>
      </w:r>
    </w:p>
    <w:p>
      <w:pPr>
        <w:widowControl w:val="false"/>
        <w:numPr>
          <w:ilvl w:val="0"/>
          <w:numId w:val="85"/>
        </w:numPr>
        <w:spacing w:before="0" w:after="0" w:line="204"/>
        <w:ind w:right="0" w:left="1152" w:firstLine="0"/>
        <w:jc w:val="left"/>
        <w:rPr>
          <w:rFonts w:ascii="Arial" w:hAnsi="Arial" w:cs="Arial" w:eastAsia="Arial"/>
          <w:color w:val="auto"/>
          <w:spacing w:val="6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6"/>
          <w:position w:val="0"/>
          <w:sz w:val="22"/>
          <w:shd w:fill="auto" w:val="clear"/>
        </w:rPr>
        <w:t xml:space="preserve">Die Sprintwettbewerbe sind Zeitendläufe!</w:t>
      </w:r>
    </w:p>
    <w:p>
      <w:pPr>
        <w:widowControl w:val="false"/>
        <w:numPr>
          <w:ilvl w:val="0"/>
          <w:numId w:val="85"/>
        </w:numPr>
        <w:spacing w:before="0" w:after="0" w:line="240"/>
        <w:ind w:right="0" w:left="1152" w:firstLine="0"/>
        <w:jc w:val="left"/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In den Disziplinen Weit, Ball und Kugel hat jeder Athlet vier Versuche! </w:t>
      </w:r>
    </w:p>
    <w:p>
      <w:pPr>
        <w:widowControl w:val="false"/>
        <w:numPr>
          <w:ilvl w:val="0"/>
          <w:numId w:val="85"/>
        </w:numPr>
        <w:spacing w:before="0" w:after="0" w:line="240"/>
        <w:ind w:right="0" w:left="1152" w:firstLine="0"/>
        <w:jc w:val="left"/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Es gibt keinen Vor-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und Endkampf!</w:t>
      </w:r>
    </w:p>
    <w:p>
      <w:pPr>
        <w:widowControl w:val="false"/>
        <w:numPr>
          <w:ilvl w:val="0"/>
          <w:numId w:val="85"/>
        </w:numPr>
        <w:spacing w:before="0" w:after="0" w:line="240"/>
        <w:ind w:right="0" w:left="1152" w:firstLine="0"/>
        <w:jc w:val="left"/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</w:pPr>
    </w:p>
    <w:p>
      <w:pPr>
        <w:widowControl w:val="false"/>
        <w:tabs>
          <w:tab w:val="right" w:pos="7694" w:leader="none"/>
        </w:tabs>
        <w:spacing w:before="108" w:after="0" w:line="240"/>
        <w:ind w:right="0" w:left="144" w:firstLine="0"/>
        <w:jc w:val="left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2"/>
          <w:u w:val="single"/>
          <w:shd w:fill="auto" w:val="clear"/>
        </w:rPr>
        <w:t xml:space="preserve">Urkunden: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Platz 1 – 6;</w:t>
        <w:tab/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Einzelsiegerehrungen: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nur für U10 Platz 1 – 6 ;</w:t>
      </w:r>
    </w:p>
    <w:p>
      <w:pPr>
        <w:widowControl w:val="false"/>
        <w:spacing w:before="0" w:after="0" w:line="204"/>
        <w:ind w:right="0" w:left="2952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Urkunden für alle Kinder U10.</w:t>
      </w:r>
    </w:p>
    <w:p>
      <w:pPr>
        <w:widowControl w:val="false"/>
        <w:spacing w:before="144" w:after="0" w:line="240"/>
        <w:ind w:right="0" w:left="144" w:firstLine="0"/>
        <w:jc w:val="left"/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u w:val="single"/>
          <w:shd w:fill="auto" w:val="clear"/>
        </w:rPr>
        <w:t xml:space="preserve">Mannschafts-Siegerehrungen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der Kreis-Schülerliga für alle Altersklassen U16 – U10:</w:t>
      </w:r>
    </w:p>
    <w:p>
      <w:pPr>
        <w:widowControl w:val="false"/>
        <w:spacing w:before="108" w:after="0" w:line="240"/>
        <w:ind w:right="360" w:left="144" w:firstLine="0"/>
        <w:jc w:val="left"/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</w:pPr>
    </w:p>
    <w:p>
      <w:pPr>
        <w:widowControl w:val="false"/>
        <w:spacing w:before="108" w:after="0" w:line="240"/>
        <w:ind w:right="360" w:left="144" w:firstLine="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Kampfrichter: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Jeder teilnehmende Verein stellt pro angefangene 10 Athleten je einen ausgebildeten Kampfrichter und ggf Helfer. Die namentliche Nennung erfolgt per E-Mail mit der Meldung der Athleten.</w:t>
      </w:r>
    </w:p>
    <w:p>
      <w:pPr>
        <w:widowControl w:val="false"/>
        <w:spacing w:before="108" w:after="0" w:line="240"/>
        <w:ind w:right="360" w:left="144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Haftung: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Veranstalter und Ausrichter übernehmen keinerlei Haftung bei Unfällen, Diebstahl oder anderen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Schadenfällen!</w:t>
      </w:r>
    </w:p>
    <w:p>
      <w:pPr>
        <w:widowControl w:val="false"/>
        <w:spacing w:before="108" w:after="0" w:line="240"/>
        <w:ind w:right="360" w:left="1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108" w:after="0" w:line="240"/>
        <w:ind w:right="360" w:left="144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Stand: 12.09.2017 / TG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adv.de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